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A287" w14:textId="77777777" w:rsidR="006A108B" w:rsidRDefault="006A108B"/>
    <w:p w14:paraId="6D7E183F" w14:textId="572CD11D" w:rsidR="004C1C2B" w:rsidRDefault="004C1C2B">
      <w:r>
        <w:t xml:space="preserve">ПРАЦЕВЛАШТУВАННЯ ВЕТЕРАНІВ ВІЙНИ </w:t>
      </w:r>
    </w:p>
    <w:p w14:paraId="3AC5366C" w14:textId="77777777" w:rsidR="004C1C2B" w:rsidRDefault="004C1C2B"/>
    <w:p w14:paraId="49E409E1" w14:textId="77777777" w:rsidR="004C1C2B" w:rsidRDefault="004C1C2B"/>
    <w:tbl>
      <w:tblPr>
        <w:tblW w:w="159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67"/>
        <w:gridCol w:w="2278"/>
        <w:gridCol w:w="850"/>
        <w:gridCol w:w="1560"/>
        <w:gridCol w:w="1212"/>
        <w:gridCol w:w="1359"/>
        <w:gridCol w:w="1114"/>
        <w:gridCol w:w="1134"/>
        <w:gridCol w:w="1305"/>
      </w:tblGrid>
      <w:tr w:rsidR="004C1C2B" w:rsidRPr="004C1C2B" w14:paraId="3CC4D376" w14:textId="77777777" w:rsidTr="004C1C2B">
        <w:trPr>
          <w:trHeight w:val="55"/>
        </w:trPr>
        <w:tc>
          <w:tcPr>
            <w:tcW w:w="2127" w:type="dxa"/>
            <w:vMerge w:val="restart"/>
          </w:tcPr>
          <w:p w14:paraId="6595252F"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bCs/>
                <w:kern w:val="0"/>
                <w:sz w:val="24"/>
                <w:szCs w:val="24"/>
                <w:lang w:eastAsia="ru-RU"/>
                <w14:ligatures w14:val="none"/>
              </w:rPr>
              <w:t xml:space="preserve">5. Сприяння зайнятості  ветеранів війни </w:t>
            </w:r>
          </w:p>
        </w:tc>
        <w:tc>
          <w:tcPr>
            <w:tcW w:w="2967" w:type="dxa"/>
            <w:vMerge w:val="restart"/>
            <w:shd w:val="clear" w:color="auto" w:fill="auto"/>
          </w:tcPr>
          <w:p w14:paraId="25C069FF"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5.1. Забезпечення організації та проведення для ветеранів війни спеціальних семінарів та тренінгів, що мотивують до вибору цивільної професії</w:t>
            </w:r>
          </w:p>
          <w:p w14:paraId="61AF2105"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2278" w:type="dxa"/>
            <w:vMerge w:val="restart"/>
          </w:tcPr>
          <w:p w14:paraId="16929E4D"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r w:rsidRPr="004C1C2B">
              <w:rPr>
                <w:rFonts w:ascii="Times New Roman" w:eastAsia="Calibri" w:hAnsi="Times New Roman" w:cs="Times New Roman"/>
                <w:kern w:val="0"/>
                <w:sz w:val="24"/>
                <w:szCs w:val="24"/>
                <w:lang w:eastAsia="ru-RU"/>
                <w14:ligatures w14:val="none"/>
              </w:rPr>
              <w:t>Миколаївський обласний</w:t>
            </w:r>
            <w:r w:rsidRPr="004C1C2B">
              <w:rPr>
                <w:rFonts w:ascii="Times New Roman" w:eastAsia="Segoe UI" w:hAnsi="Times New Roman" w:cs="Times New Roman"/>
                <w:kern w:val="0"/>
                <w:sz w:val="24"/>
                <w:szCs w:val="24"/>
                <w:lang w:eastAsia="ru-RU"/>
                <w14:ligatures w14:val="none"/>
              </w:rPr>
              <w:t xml:space="preserve"> центр зайнятості (за узгодженням)</w:t>
            </w:r>
          </w:p>
          <w:p w14:paraId="11CFAF84"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850" w:type="dxa"/>
            <w:vMerge w:val="restart"/>
          </w:tcPr>
          <w:p w14:paraId="678D0FA0" w14:textId="77777777" w:rsidR="004C1C2B" w:rsidRPr="004C1C2B" w:rsidRDefault="004C1C2B" w:rsidP="004C1C2B">
            <w:pPr>
              <w:spacing w:after="0" w:line="240" w:lineRule="auto"/>
              <w:rPr>
                <w:rFonts w:ascii="Times New Roman" w:eastAsia="Segoe UI" w:hAnsi="Times New Roman" w:cs="Times New Roman"/>
                <w:kern w:val="0"/>
                <w:sz w:val="24"/>
                <w:szCs w:val="24"/>
                <w:lang w:eastAsia="ar-SA"/>
                <w14:ligatures w14:val="none"/>
              </w:rPr>
            </w:pPr>
            <w:r w:rsidRPr="004C1C2B">
              <w:rPr>
                <w:rFonts w:ascii="Times New Roman" w:eastAsia="Segoe UI" w:hAnsi="Times New Roman" w:cs="Times New Roman"/>
                <w:kern w:val="0"/>
                <w:sz w:val="24"/>
                <w:szCs w:val="24"/>
                <w:lang w:eastAsia="ru-RU"/>
                <w14:ligatures w14:val="none"/>
              </w:rPr>
              <w:t>2024-2026 роки</w:t>
            </w:r>
            <w:r w:rsidRPr="004C1C2B">
              <w:rPr>
                <w:rFonts w:ascii="Times New Roman" w:eastAsia="Segoe UI" w:hAnsi="Times New Roman" w:cs="Times New Roman"/>
                <w:kern w:val="0"/>
                <w:sz w:val="24"/>
                <w:szCs w:val="24"/>
                <w:lang w:eastAsia="ar-SA"/>
                <w14:ligatures w14:val="none"/>
              </w:rPr>
              <w:t xml:space="preserve"> </w:t>
            </w:r>
          </w:p>
        </w:tc>
        <w:tc>
          <w:tcPr>
            <w:tcW w:w="1560" w:type="dxa"/>
          </w:tcPr>
          <w:p w14:paraId="299D6191"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Державний</w:t>
            </w:r>
          </w:p>
          <w:p w14:paraId="15B4B57F"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бюджет</w:t>
            </w:r>
          </w:p>
        </w:tc>
        <w:tc>
          <w:tcPr>
            <w:tcW w:w="4819" w:type="dxa"/>
            <w:gridSpan w:val="4"/>
            <w:vMerge w:val="restart"/>
            <w:shd w:val="clear" w:color="auto" w:fill="auto"/>
            <w:vAlign w:val="center"/>
          </w:tcPr>
          <w:p w14:paraId="50A376FE"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Не потребує залучення коштів</w:t>
            </w:r>
          </w:p>
        </w:tc>
        <w:tc>
          <w:tcPr>
            <w:tcW w:w="1305" w:type="dxa"/>
            <w:vMerge w:val="restart"/>
          </w:tcPr>
          <w:p w14:paraId="2A18CE68" w14:textId="77777777" w:rsidR="004C1C2B" w:rsidRPr="004C1C2B" w:rsidRDefault="004C1C2B" w:rsidP="004C1C2B">
            <w:pPr>
              <w:spacing w:after="0" w:line="240" w:lineRule="auto"/>
              <w:rPr>
                <w:rFonts w:ascii="Times New Roman" w:eastAsia="Segoe UI" w:hAnsi="Times New Roman" w:cs="Times New Roman"/>
                <w:spacing w:val="-10"/>
                <w:kern w:val="0"/>
                <w:sz w:val="24"/>
                <w:szCs w:val="24"/>
                <w:lang w:eastAsia="ar-SA"/>
                <w14:ligatures w14:val="none"/>
              </w:rPr>
            </w:pPr>
            <w:r w:rsidRPr="004C1C2B">
              <w:rPr>
                <w:rFonts w:ascii="Times New Roman" w:eastAsia="Segoe UI" w:hAnsi="Times New Roman" w:cs="Times New Roman"/>
                <w:spacing w:val="-16"/>
                <w:kern w:val="0"/>
                <w:sz w:val="24"/>
                <w:szCs w:val="24"/>
                <w:lang w:eastAsia="ar-SA"/>
                <w14:ligatures w14:val="none"/>
              </w:rPr>
              <w:t xml:space="preserve">Збільшення </w:t>
            </w:r>
            <w:r w:rsidRPr="004C1C2B">
              <w:rPr>
                <w:rFonts w:ascii="Times New Roman" w:eastAsia="Segoe UI" w:hAnsi="Times New Roman" w:cs="Times New Roman"/>
                <w:spacing w:val="-10"/>
                <w:kern w:val="0"/>
                <w:sz w:val="24"/>
                <w:szCs w:val="24"/>
                <w:lang w:eastAsia="ar-SA"/>
                <w14:ligatures w14:val="none"/>
              </w:rPr>
              <w:t xml:space="preserve">кількості семінарів і тренінгів для </w:t>
            </w:r>
          </w:p>
          <w:p w14:paraId="14B34759" w14:textId="77777777" w:rsidR="004C1C2B" w:rsidRPr="004C1C2B" w:rsidRDefault="004C1C2B" w:rsidP="004C1C2B">
            <w:pPr>
              <w:spacing w:after="0" w:line="240" w:lineRule="auto"/>
              <w:rPr>
                <w:rFonts w:ascii="Times New Roman" w:eastAsia="Segoe UI" w:hAnsi="Times New Roman" w:cs="Times New Roman"/>
                <w:spacing w:val="-10"/>
                <w:kern w:val="0"/>
                <w:sz w:val="24"/>
                <w:szCs w:val="24"/>
                <w:lang w:eastAsia="ar-SA"/>
                <w14:ligatures w14:val="none"/>
              </w:rPr>
            </w:pPr>
            <w:proofErr w:type="spellStart"/>
            <w:r w:rsidRPr="004C1C2B">
              <w:rPr>
                <w:rFonts w:ascii="Times New Roman" w:eastAsia="Segoe UI" w:hAnsi="Times New Roman" w:cs="Times New Roman"/>
                <w:spacing w:val="-10"/>
                <w:kern w:val="0"/>
                <w:sz w:val="24"/>
                <w:szCs w:val="24"/>
                <w:lang w:eastAsia="ar-SA"/>
                <w14:ligatures w14:val="none"/>
              </w:rPr>
              <w:t>демобілі</w:t>
            </w:r>
            <w:proofErr w:type="spellEnd"/>
            <w:r w:rsidRPr="004C1C2B">
              <w:rPr>
                <w:rFonts w:ascii="Times New Roman" w:eastAsia="Segoe UI" w:hAnsi="Times New Roman" w:cs="Times New Roman"/>
                <w:spacing w:val="-10"/>
                <w:kern w:val="0"/>
                <w:sz w:val="24"/>
                <w:szCs w:val="24"/>
                <w:lang w:eastAsia="ar-SA"/>
                <w14:ligatures w14:val="none"/>
              </w:rPr>
              <w:t xml:space="preserve">- </w:t>
            </w:r>
            <w:proofErr w:type="spellStart"/>
            <w:r w:rsidRPr="004C1C2B">
              <w:rPr>
                <w:rFonts w:ascii="Times New Roman" w:eastAsia="Segoe UI" w:hAnsi="Times New Roman" w:cs="Times New Roman"/>
                <w:spacing w:val="-10"/>
                <w:kern w:val="0"/>
                <w:sz w:val="24"/>
                <w:szCs w:val="24"/>
                <w:lang w:eastAsia="ar-SA"/>
                <w14:ligatures w14:val="none"/>
              </w:rPr>
              <w:t>зованих</w:t>
            </w:r>
            <w:proofErr w:type="spellEnd"/>
            <w:r w:rsidRPr="004C1C2B">
              <w:rPr>
                <w:rFonts w:ascii="Times New Roman" w:eastAsia="Segoe UI" w:hAnsi="Times New Roman" w:cs="Times New Roman"/>
                <w:spacing w:val="-10"/>
                <w:kern w:val="0"/>
                <w:sz w:val="24"/>
                <w:szCs w:val="24"/>
                <w:lang w:eastAsia="ar-SA"/>
                <w14:ligatures w14:val="none"/>
              </w:rPr>
              <w:t xml:space="preserve"> військово-службовців з метою вибору цивільної професії</w:t>
            </w:r>
          </w:p>
        </w:tc>
      </w:tr>
      <w:tr w:rsidR="004C1C2B" w:rsidRPr="004C1C2B" w14:paraId="1D13C8FD" w14:textId="77777777" w:rsidTr="004C1C2B">
        <w:trPr>
          <w:trHeight w:val="584"/>
        </w:trPr>
        <w:tc>
          <w:tcPr>
            <w:tcW w:w="2127" w:type="dxa"/>
            <w:vMerge/>
          </w:tcPr>
          <w:p w14:paraId="65F11D32" w14:textId="77777777" w:rsidR="004C1C2B" w:rsidRPr="004C1C2B" w:rsidRDefault="004C1C2B" w:rsidP="004C1C2B">
            <w:pPr>
              <w:spacing w:after="0" w:line="240" w:lineRule="auto"/>
              <w:rPr>
                <w:rFonts w:ascii="Times New Roman" w:eastAsia="Segoe UI" w:hAnsi="Times New Roman" w:cs="Times New Roman"/>
                <w:iCs/>
                <w:kern w:val="0"/>
                <w:sz w:val="24"/>
                <w:szCs w:val="24"/>
                <w:lang w:eastAsia="ru-RU"/>
                <w14:ligatures w14:val="none"/>
              </w:rPr>
            </w:pPr>
          </w:p>
        </w:tc>
        <w:tc>
          <w:tcPr>
            <w:tcW w:w="2967" w:type="dxa"/>
            <w:vMerge/>
            <w:shd w:val="clear" w:color="auto" w:fill="auto"/>
          </w:tcPr>
          <w:p w14:paraId="6DFA045E" w14:textId="77777777" w:rsidR="004C1C2B" w:rsidRPr="004C1C2B" w:rsidRDefault="004C1C2B" w:rsidP="004C1C2B">
            <w:pPr>
              <w:spacing w:after="0" w:line="240" w:lineRule="auto"/>
              <w:rPr>
                <w:rFonts w:ascii="Times New Roman" w:eastAsia="Segoe UI" w:hAnsi="Times New Roman" w:cs="Times New Roman"/>
                <w:iCs/>
                <w:kern w:val="0"/>
                <w:sz w:val="24"/>
                <w:szCs w:val="24"/>
                <w:lang w:eastAsia="ru-RU"/>
                <w14:ligatures w14:val="none"/>
              </w:rPr>
            </w:pPr>
          </w:p>
        </w:tc>
        <w:tc>
          <w:tcPr>
            <w:tcW w:w="2278" w:type="dxa"/>
            <w:vMerge/>
          </w:tcPr>
          <w:p w14:paraId="2B8677FF"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850" w:type="dxa"/>
            <w:vMerge/>
          </w:tcPr>
          <w:p w14:paraId="60B63033"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1560" w:type="dxa"/>
          </w:tcPr>
          <w:p w14:paraId="48640811"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Обласний бюджет</w:t>
            </w:r>
          </w:p>
        </w:tc>
        <w:tc>
          <w:tcPr>
            <w:tcW w:w="4819" w:type="dxa"/>
            <w:gridSpan w:val="4"/>
            <w:vMerge/>
            <w:shd w:val="clear" w:color="auto" w:fill="auto"/>
          </w:tcPr>
          <w:p w14:paraId="40965176"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tc>
        <w:tc>
          <w:tcPr>
            <w:tcW w:w="1305" w:type="dxa"/>
            <w:vMerge/>
          </w:tcPr>
          <w:p w14:paraId="61BFFB2D" w14:textId="77777777" w:rsidR="004C1C2B" w:rsidRPr="004C1C2B" w:rsidRDefault="004C1C2B" w:rsidP="004C1C2B">
            <w:pPr>
              <w:spacing w:after="0" w:line="240" w:lineRule="auto"/>
              <w:jc w:val="center"/>
              <w:rPr>
                <w:rFonts w:ascii="Times New Roman" w:eastAsia="Segoe UI" w:hAnsi="Times New Roman" w:cs="Times New Roman"/>
                <w:spacing w:val="-10"/>
                <w:kern w:val="0"/>
                <w:sz w:val="24"/>
                <w:szCs w:val="24"/>
                <w:lang w:eastAsia="ar-SA"/>
                <w14:ligatures w14:val="none"/>
              </w:rPr>
            </w:pPr>
          </w:p>
        </w:tc>
      </w:tr>
      <w:tr w:rsidR="004C1C2B" w:rsidRPr="004C1C2B" w14:paraId="1C7DE88B" w14:textId="77777777" w:rsidTr="004C1C2B">
        <w:trPr>
          <w:trHeight w:val="584"/>
        </w:trPr>
        <w:tc>
          <w:tcPr>
            <w:tcW w:w="2127" w:type="dxa"/>
            <w:vMerge/>
          </w:tcPr>
          <w:p w14:paraId="1B124B02" w14:textId="77777777" w:rsidR="004C1C2B" w:rsidRPr="004C1C2B" w:rsidRDefault="004C1C2B" w:rsidP="004C1C2B">
            <w:pPr>
              <w:spacing w:after="0" w:line="240" w:lineRule="auto"/>
              <w:rPr>
                <w:rFonts w:ascii="Times New Roman" w:eastAsia="Segoe UI" w:hAnsi="Times New Roman" w:cs="Times New Roman"/>
                <w:iCs/>
                <w:kern w:val="0"/>
                <w:sz w:val="24"/>
                <w:szCs w:val="24"/>
                <w:lang w:eastAsia="ru-RU"/>
                <w14:ligatures w14:val="none"/>
              </w:rPr>
            </w:pPr>
          </w:p>
        </w:tc>
        <w:tc>
          <w:tcPr>
            <w:tcW w:w="2967" w:type="dxa"/>
            <w:vMerge/>
            <w:shd w:val="clear" w:color="auto" w:fill="auto"/>
          </w:tcPr>
          <w:p w14:paraId="27D44EF0" w14:textId="77777777" w:rsidR="004C1C2B" w:rsidRPr="004C1C2B" w:rsidRDefault="004C1C2B" w:rsidP="004C1C2B">
            <w:pPr>
              <w:spacing w:after="0" w:line="240" w:lineRule="auto"/>
              <w:rPr>
                <w:rFonts w:ascii="Times New Roman" w:eastAsia="Segoe UI" w:hAnsi="Times New Roman" w:cs="Times New Roman"/>
                <w:iCs/>
                <w:kern w:val="0"/>
                <w:sz w:val="24"/>
                <w:szCs w:val="24"/>
                <w:lang w:eastAsia="ru-RU"/>
                <w14:ligatures w14:val="none"/>
              </w:rPr>
            </w:pPr>
          </w:p>
        </w:tc>
        <w:tc>
          <w:tcPr>
            <w:tcW w:w="2278" w:type="dxa"/>
            <w:vMerge/>
          </w:tcPr>
          <w:p w14:paraId="16E52468"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850" w:type="dxa"/>
            <w:vMerge/>
          </w:tcPr>
          <w:p w14:paraId="6FB26DBD"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1560" w:type="dxa"/>
          </w:tcPr>
          <w:p w14:paraId="2B28E233"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Інші місцеві бюджети</w:t>
            </w:r>
          </w:p>
        </w:tc>
        <w:tc>
          <w:tcPr>
            <w:tcW w:w="4819" w:type="dxa"/>
            <w:gridSpan w:val="4"/>
            <w:vMerge/>
            <w:shd w:val="clear" w:color="auto" w:fill="auto"/>
          </w:tcPr>
          <w:p w14:paraId="5A7A7FCA"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tc>
        <w:tc>
          <w:tcPr>
            <w:tcW w:w="1305" w:type="dxa"/>
            <w:vMerge/>
          </w:tcPr>
          <w:p w14:paraId="28854A3E" w14:textId="77777777" w:rsidR="004C1C2B" w:rsidRPr="004C1C2B" w:rsidRDefault="004C1C2B" w:rsidP="004C1C2B">
            <w:pPr>
              <w:spacing w:after="0" w:line="240" w:lineRule="auto"/>
              <w:jc w:val="center"/>
              <w:rPr>
                <w:rFonts w:ascii="Times New Roman" w:eastAsia="Segoe UI" w:hAnsi="Times New Roman" w:cs="Times New Roman"/>
                <w:spacing w:val="-10"/>
                <w:kern w:val="0"/>
                <w:sz w:val="24"/>
                <w:szCs w:val="24"/>
                <w:lang w:eastAsia="ar-SA"/>
                <w14:ligatures w14:val="none"/>
              </w:rPr>
            </w:pPr>
          </w:p>
        </w:tc>
      </w:tr>
      <w:tr w:rsidR="004C1C2B" w:rsidRPr="004C1C2B" w14:paraId="7CC4AD67" w14:textId="77777777" w:rsidTr="004C1C2B">
        <w:trPr>
          <w:trHeight w:val="914"/>
        </w:trPr>
        <w:tc>
          <w:tcPr>
            <w:tcW w:w="2127" w:type="dxa"/>
            <w:vMerge/>
          </w:tcPr>
          <w:p w14:paraId="254EE2EE" w14:textId="77777777" w:rsidR="004C1C2B" w:rsidRPr="004C1C2B" w:rsidRDefault="004C1C2B" w:rsidP="004C1C2B">
            <w:pPr>
              <w:spacing w:after="0" w:line="240" w:lineRule="auto"/>
              <w:rPr>
                <w:rFonts w:ascii="Times New Roman" w:eastAsia="Segoe UI" w:hAnsi="Times New Roman" w:cs="Times New Roman"/>
                <w:iCs/>
                <w:kern w:val="0"/>
                <w:sz w:val="24"/>
                <w:szCs w:val="24"/>
                <w:lang w:eastAsia="ru-RU"/>
                <w14:ligatures w14:val="none"/>
              </w:rPr>
            </w:pPr>
          </w:p>
        </w:tc>
        <w:tc>
          <w:tcPr>
            <w:tcW w:w="2967" w:type="dxa"/>
            <w:vMerge/>
            <w:shd w:val="clear" w:color="auto" w:fill="auto"/>
          </w:tcPr>
          <w:p w14:paraId="5E649468" w14:textId="77777777" w:rsidR="004C1C2B" w:rsidRPr="004C1C2B" w:rsidRDefault="004C1C2B" w:rsidP="004C1C2B">
            <w:pPr>
              <w:spacing w:after="0" w:line="240" w:lineRule="auto"/>
              <w:rPr>
                <w:rFonts w:ascii="Times New Roman" w:eastAsia="Segoe UI" w:hAnsi="Times New Roman" w:cs="Times New Roman"/>
                <w:iCs/>
                <w:kern w:val="0"/>
                <w:sz w:val="24"/>
                <w:szCs w:val="24"/>
                <w:lang w:eastAsia="ru-RU"/>
                <w14:ligatures w14:val="none"/>
              </w:rPr>
            </w:pPr>
          </w:p>
        </w:tc>
        <w:tc>
          <w:tcPr>
            <w:tcW w:w="2278" w:type="dxa"/>
            <w:vMerge/>
          </w:tcPr>
          <w:p w14:paraId="539E52B7"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850" w:type="dxa"/>
            <w:vMerge/>
          </w:tcPr>
          <w:p w14:paraId="7BD816C3"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1560" w:type="dxa"/>
          </w:tcPr>
          <w:p w14:paraId="2BEE2057"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Інші</w:t>
            </w:r>
          </w:p>
          <w:p w14:paraId="695B79DA"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джерела</w:t>
            </w:r>
          </w:p>
          <w:p w14:paraId="755E8EA3"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roofErr w:type="spellStart"/>
            <w:r w:rsidRPr="004C1C2B">
              <w:rPr>
                <w:rFonts w:ascii="Times New Roman" w:eastAsia="Segoe UI" w:hAnsi="Times New Roman" w:cs="Times New Roman"/>
                <w:kern w:val="0"/>
                <w:sz w:val="24"/>
                <w:szCs w:val="24"/>
                <w:lang w:eastAsia="ru-RU"/>
                <w14:ligatures w14:val="none"/>
              </w:rPr>
              <w:t>фінансу-вання</w:t>
            </w:r>
            <w:proofErr w:type="spellEnd"/>
          </w:p>
        </w:tc>
        <w:tc>
          <w:tcPr>
            <w:tcW w:w="4819" w:type="dxa"/>
            <w:gridSpan w:val="4"/>
            <w:vMerge/>
            <w:shd w:val="clear" w:color="auto" w:fill="auto"/>
            <w:vAlign w:val="center"/>
          </w:tcPr>
          <w:p w14:paraId="4792F960"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tc>
        <w:tc>
          <w:tcPr>
            <w:tcW w:w="1305" w:type="dxa"/>
            <w:vMerge/>
          </w:tcPr>
          <w:p w14:paraId="6C75C2F2" w14:textId="77777777" w:rsidR="004C1C2B" w:rsidRPr="004C1C2B" w:rsidRDefault="004C1C2B" w:rsidP="004C1C2B">
            <w:pPr>
              <w:spacing w:after="0" w:line="240" w:lineRule="auto"/>
              <w:jc w:val="center"/>
              <w:rPr>
                <w:rFonts w:ascii="Times New Roman" w:eastAsia="Segoe UI" w:hAnsi="Times New Roman" w:cs="Times New Roman"/>
                <w:spacing w:val="-10"/>
                <w:kern w:val="0"/>
                <w:sz w:val="24"/>
                <w:szCs w:val="24"/>
                <w:lang w:eastAsia="ar-SA"/>
                <w14:ligatures w14:val="none"/>
              </w:rPr>
            </w:pPr>
          </w:p>
        </w:tc>
      </w:tr>
      <w:tr w:rsidR="004C1C2B" w:rsidRPr="004C1C2B" w14:paraId="5EB0B440" w14:textId="77777777" w:rsidTr="004C1C2B">
        <w:trPr>
          <w:trHeight w:val="738"/>
        </w:trPr>
        <w:tc>
          <w:tcPr>
            <w:tcW w:w="2127" w:type="dxa"/>
            <w:vMerge/>
          </w:tcPr>
          <w:p w14:paraId="203D536A"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2967" w:type="dxa"/>
            <w:vMerge w:val="restart"/>
            <w:shd w:val="clear" w:color="auto" w:fill="auto"/>
          </w:tcPr>
          <w:p w14:paraId="6BB5BAE2"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 xml:space="preserve">5.2. Забезпечення працевлаштування ветеранів війни на вакантні новостворені робочі місця, у тому числі з виплатою  в установленому порядку компенсації єдиного внеску роботодавцям відповідно до статті 26  Закону України «Про зайнятість населення»              </w:t>
            </w:r>
          </w:p>
          <w:p w14:paraId="35CF64D7" w14:textId="77777777" w:rsidR="004C1C2B" w:rsidRPr="004C1C2B" w:rsidRDefault="004C1C2B" w:rsidP="004C1C2B">
            <w:pPr>
              <w:spacing w:after="0" w:line="240" w:lineRule="auto"/>
              <w:rPr>
                <w:rFonts w:ascii="Times New Roman" w:eastAsia="Segoe UI" w:hAnsi="Times New Roman" w:cs="Times New Roman"/>
                <w:iCs/>
                <w:kern w:val="0"/>
                <w:sz w:val="24"/>
                <w:szCs w:val="24"/>
                <w:lang w:eastAsia="ru-RU"/>
                <w14:ligatures w14:val="none"/>
              </w:rPr>
            </w:pPr>
          </w:p>
          <w:p w14:paraId="705C65F1"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2278" w:type="dxa"/>
            <w:vMerge w:val="restart"/>
          </w:tcPr>
          <w:p w14:paraId="23BFC697"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r w:rsidRPr="004C1C2B">
              <w:rPr>
                <w:rFonts w:ascii="Times New Roman" w:eastAsia="Calibri" w:hAnsi="Times New Roman" w:cs="Times New Roman"/>
                <w:kern w:val="0"/>
                <w:sz w:val="24"/>
                <w:szCs w:val="24"/>
                <w:lang w:eastAsia="ru-RU"/>
                <w14:ligatures w14:val="none"/>
              </w:rPr>
              <w:t>Миколаївський обласний</w:t>
            </w:r>
            <w:r w:rsidRPr="004C1C2B">
              <w:rPr>
                <w:rFonts w:ascii="Times New Roman" w:eastAsia="Segoe UI" w:hAnsi="Times New Roman" w:cs="Times New Roman"/>
                <w:kern w:val="0"/>
                <w:sz w:val="24"/>
                <w:szCs w:val="24"/>
                <w:lang w:eastAsia="ru-RU"/>
                <w14:ligatures w14:val="none"/>
              </w:rPr>
              <w:t xml:space="preserve"> центр зайнятості (за узгодженням), підприємства, установи та організації (за узгодженням)</w:t>
            </w:r>
          </w:p>
          <w:p w14:paraId="0F324209"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850" w:type="dxa"/>
            <w:vMerge w:val="restart"/>
          </w:tcPr>
          <w:p w14:paraId="161C0912" w14:textId="77777777" w:rsidR="004C1C2B" w:rsidRPr="004C1C2B" w:rsidRDefault="004C1C2B" w:rsidP="004C1C2B">
            <w:pPr>
              <w:spacing w:after="0" w:line="240" w:lineRule="auto"/>
              <w:rPr>
                <w:rFonts w:ascii="Times New Roman" w:eastAsia="Segoe UI" w:hAnsi="Times New Roman" w:cs="Times New Roman"/>
                <w:kern w:val="0"/>
                <w:sz w:val="24"/>
                <w:szCs w:val="24"/>
                <w:lang w:eastAsia="ar-SA"/>
                <w14:ligatures w14:val="none"/>
              </w:rPr>
            </w:pPr>
            <w:r w:rsidRPr="004C1C2B">
              <w:rPr>
                <w:rFonts w:ascii="Times New Roman" w:eastAsia="Segoe UI" w:hAnsi="Times New Roman" w:cs="Times New Roman"/>
                <w:kern w:val="0"/>
                <w:sz w:val="24"/>
                <w:szCs w:val="24"/>
                <w:lang w:eastAsia="ru-RU"/>
                <w14:ligatures w14:val="none"/>
              </w:rPr>
              <w:t>2024-2026 роки</w:t>
            </w:r>
            <w:r w:rsidRPr="004C1C2B">
              <w:rPr>
                <w:rFonts w:ascii="Times New Roman" w:eastAsia="Segoe UI" w:hAnsi="Times New Roman" w:cs="Times New Roman"/>
                <w:kern w:val="0"/>
                <w:sz w:val="24"/>
                <w:szCs w:val="24"/>
                <w:lang w:eastAsia="ar-SA"/>
                <w14:ligatures w14:val="none"/>
              </w:rPr>
              <w:t xml:space="preserve"> </w:t>
            </w:r>
          </w:p>
        </w:tc>
        <w:tc>
          <w:tcPr>
            <w:tcW w:w="1560" w:type="dxa"/>
          </w:tcPr>
          <w:p w14:paraId="4C94BB0D"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Державний</w:t>
            </w:r>
          </w:p>
          <w:p w14:paraId="00D8AE74"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бюджет</w:t>
            </w:r>
          </w:p>
          <w:p w14:paraId="13A94B9F"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tc>
        <w:tc>
          <w:tcPr>
            <w:tcW w:w="1212" w:type="dxa"/>
            <w:shd w:val="clear" w:color="auto" w:fill="auto"/>
          </w:tcPr>
          <w:p w14:paraId="60C6BE12" w14:textId="77777777" w:rsidR="004C1C2B" w:rsidRPr="004C1C2B" w:rsidRDefault="004C1C2B" w:rsidP="004C1C2B">
            <w:pPr>
              <w:spacing w:after="0" w:line="240" w:lineRule="auto"/>
              <w:jc w:val="center"/>
              <w:rPr>
                <w:rFonts w:ascii="Times New Roman" w:eastAsia="Segoe UI" w:hAnsi="Times New Roman" w:cs="Times New Roman"/>
                <w:spacing w:val="-16"/>
                <w:kern w:val="0"/>
                <w:sz w:val="24"/>
                <w:szCs w:val="24"/>
                <w:lang w:eastAsia="ru-RU"/>
                <w14:ligatures w14:val="none"/>
              </w:rPr>
            </w:pPr>
            <w:r w:rsidRPr="004C1C2B">
              <w:rPr>
                <w:rFonts w:ascii="Times New Roman" w:eastAsia="Segoe UI" w:hAnsi="Times New Roman" w:cs="Times New Roman"/>
                <w:spacing w:val="-16"/>
                <w:kern w:val="0"/>
                <w:sz w:val="24"/>
                <w:szCs w:val="24"/>
                <w:lang w:eastAsia="ru-RU"/>
                <w14:ligatures w14:val="none"/>
              </w:rPr>
              <w:t>Кошти Фонду загально-</w:t>
            </w:r>
            <w:proofErr w:type="spellStart"/>
            <w:r w:rsidRPr="004C1C2B">
              <w:rPr>
                <w:rFonts w:ascii="Times New Roman" w:eastAsia="Segoe UI" w:hAnsi="Times New Roman" w:cs="Times New Roman"/>
                <w:spacing w:val="-16"/>
                <w:kern w:val="0"/>
                <w:sz w:val="24"/>
                <w:szCs w:val="24"/>
                <w:lang w:eastAsia="ru-RU"/>
                <w14:ligatures w14:val="none"/>
              </w:rPr>
              <w:t>обов’яз</w:t>
            </w:r>
            <w:proofErr w:type="spellEnd"/>
            <w:r w:rsidRPr="004C1C2B">
              <w:rPr>
                <w:rFonts w:ascii="Times New Roman" w:eastAsia="Segoe UI" w:hAnsi="Times New Roman" w:cs="Times New Roman"/>
                <w:spacing w:val="-16"/>
                <w:kern w:val="0"/>
                <w:sz w:val="24"/>
                <w:szCs w:val="24"/>
                <w:lang w:eastAsia="ru-RU"/>
                <w14:ligatures w14:val="none"/>
              </w:rPr>
              <w:t>-</w:t>
            </w:r>
          </w:p>
          <w:p w14:paraId="43769D6E"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roofErr w:type="spellStart"/>
            <w:r w:rsidRPr="004C1C2B">
              <w:rPr>
                <w:rFonts w:ascii="Times New Roman" w:eastAsia="Segoe UI" w:hAnsi="Times New Roman" w:cs="Times New Roman"/>
                <w:spacing w:val="-16"/>
                <w:kern w:val="0"/>
                <w:sz w:val="24"/>
                <w:szCs w:val="24"/>
                <w:lang w:eastAsia="ru-RU"/>
                <w14:ligatures w14:val="none"/>
              </w:rPr>
              <w:t>кового</w:t>
            </w:r>
            <w:proofErr w:type="spellEnd"/>
            <w:r w:rsidRPr="004C1C2B">
              <w:rPr>
                <w:rFonts w:ascii="Times New Roman" w:eastAsia="Segoe UI" w:hAnsi="Times New Roman" w:cs="Times New Roman"/>
                <w:spacing w:val="-16"/>
                <w:kern w:val="0"/>
                <w:sz w:val="24"/>
                <w:szCs w:val="24"/>
                <w:lang w:eastAsia="ru-RU"/>
                <w14:ligatures w14:val="none"/>
              </w:rPr>
              <w:t xml:space="preserve"> державного </w:t>
            </w:r>
            <w:r w:rsidRPr="004C1C2B">
              <w:rPr>
                <w:rFonts w:ascii="Times New Roman" w:eastAsia="Segoe UI" w:hAnsi="Times New Roman" w:cs="Times New Roman"/>
                <w:spacing w:val="-18"/>
                <w:kern w:val="0"/>
                <w:sz w:val="24"/>
                <w:szCs w:val="24"/>
                <w:lang w:eastAsia="ru-RU"/>
                <w14:ligatures w14:val="none"/>
              </w:rPr>
              <w:t xml:space="preserve">соціального </w:t>
            </w:r>
            <w:proofErr w:type="spellStart"/>
            <w:r w:rsidRPr="004C1C2B">
              <w:rPr>
                <w:rFonts w:ascii="Times New Roman" w:eastAsia="Segoe UI" w:hAnsi="Times New Roman" w:cs="Times New Roman"/>
                <w:spacing w:val="-16"/>
                <w:kern w:val="0"/>
                <w:sz w:val="24"/>
                <w:szCs w:val="24"/>
                <w:lang w:eastAsia="ru-RU"/>
                <w14:ligatures w14:val="none"/>
              </w:rPr>
              <w:t>страхуван</w:t>
            </w:r>
            <w:proofErr w:type="spellEnd"/>
            <w:r w:rsidRPr="004C1C2B">
              <w:rPr>
                <w:rFonts w:ascii="Times New Roman" w:eastAsia="Segoe UI" w:hAnsi="Times New Roman" w:cs="Times New Roman"/>
                <w:spacing w:val="-16"/>
                <w:kern w:val="0"/>
                <w:sz w:val="24"/>
                <w:szCs w:val="24"/>
                <w:lang w:eastAsia="ru-RU"/>
                <w14:ligatures w14:val="none"/>
              </w:rPr>
              <w:t>-ня   на випадок безробіття</w:t>
            </w:r>
          </w:p>
          <w:p w14:paraId="388261DF"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tc>
        <w:tc>
          <w:tcPr>
            <w:tcW w:w="1359" w:type="dxa"/>
            <w:shd w:val="clear" w:color="auto" w:fill="auto"/>
          </w:tcPr>
          <w:p w14:paraId="7CF18AD7" w14:textId="77777777" w:rsidR="004C1C2B" w:rsidRPr="004C1C2B" w:rsidRDefault="004C1C2B" w:rsidP="004C1C2B">
            <w:pPr>
              <w:spacing w:after="0" w:line="240" w:lineRule="auto"/>
              <w:jc w:val="center"/>
              <w:rPr>
                <w:rFonts w:ascii="Times New Roman" w:eastAsia="Segoe UI" w:hAnsi="Times New Roman" w:cs="Times New Roman"/>
                <w:spacing w:val="-16"/>
                <w:kern w:val="0"/>
                <w:sz w:val="24"/>
                <w:szCs w:val="24"/>
                <w:lang w:eastAsia="ru-RU"/>
                <w14:ligatures w14:val="none"/>
              </w:rPr>
            </w:pPr>
            <w:r w:rsidRPr="004C1C2B">
              <w:rPr>
                <w:rFonts w:ascii="Times New Roman" w:eastAsia="Segoe UI" w:hAnsi="Times New Roman" w:cs="Times New Roman"/>
                <w:spacing w:val="-16"/>
                <w:kern w:val="0"/>
                <w:sz w:val="24"/>
                <w:szCs w:val="24"/>
                <w:lang w:eastAsia="ru-RU"/>
                <w14:ligatures w14:val="none"/>
              </w:rPr>
              <w:t>Кошти Фонду загально-</w:t>
            </w:r>
            <w:proofErr w:type="spellStart"/>
            <w:r w:rsidRPr="004C1C2B">
              <w:rPr>
                <w:rFonts w:ascii="Times New Roman" w:eastAsia="Segoe UI" w:hAnsi="Times New Roman" w:cs="Times New Roman"/>
                <w:spacing w:val="-16"/>
                <w:kern w:val="0"/>
                <w:sz w:val="24"/>
                <w:szCs w:val="24"/>
                <w:lang w:eastAsia="ru-RU"/>
                <w14:ligatures w14:val="none"/>
              </w:rPr>
              <w:t>обов’яз</w:t>
            </w:r>
            <w:proofErr w:type="spellEnd"/>
            <w:r w:rsidRPr="004C1C2B">
              <w:rPr>
                <w:rFonts w:ascii="Times New Roman" w:eastAsia="Segoe UI" w:hAnsi="Times New Roman" w:cs="Times New Roman"/>
                <w:spacing w:val="-16"/>
                <w:kern w:val="0"/>
                <w:sz w:val="24"/>
                <w:szCs w:val="24"/>
                <w:lang w:eastAsia="ru-RU"/>
                <w14:ligatures w14:val="none"/>
              </w:rPr>
              <w:t>-</w:t>
            </w:r>
          </w:p>
          <w:p w14:paraId="59684A59"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roofErr w:type="spellStart"/>
            <w:r w:rsidRPr="004C1C2B">
              <w:rPr>
                <w:rFonts w:ascii="Times New Roman" w:eastAsia="Segoe UI" w:hAnsi="Times New Roman" w:cs="Times New Roman"/>
                <w:spacing w:val="-16"/>
                <w:kern w:val="0"/>
                <w:sz w:val="24"/>
                <w:szCs w:val="24"/>
                <w:lang w:eastAsia="ru-RU"/>
                <w14:ligatures w14:val="none"/>
              </w:rPr>
              <w:t>кового</w:t>
            </w:r>
            <w:proofErr w:type="spellEnd"/>
            <w:r w:rsidRPr="004C1C2B">
              <w:rPr>
                <w:rFonts w:ascii="Times New Roman" w:eastAsia="Segoe UI" w:hAnsi="Times New Roman" w:cs="Times New Roman"/>
                <w:spacing w:val="-16"/>
                <w:kern w:val="0"/>
                <w:sz w:val="24"/>
                <w:szCs w:val="24"/>
                <w:lang w:eastAsia="ru-RU"/>
                <w14:ligatures w14:val="none"/>
              </w:rPr>
              <w:t xml:space="preserve"> державного </w:t>
            </w:r>
            <w:r w:rsidRPr="004C1C2B">
              <w:rPr>
                <w:rFonts w:ascii="Times New Roman" w:eastAsia="Segoe UI" w:hAnsi="Times New Roman" w:cs="Times New Roman"/>
                <w:spacing w:val="-18"/>
                <w:kern w:val="0"/>
                <w:sz w:val="24"/>
                <w:szCs w:val="24"/>
                <w:lang w:eastAsia="ru-RU"/>
                <w14:ligatures w14:val="none"/>
              </w:rPr>
              <w:t xml:space="preserve">соціального </w:t>
            </w:r>
            <w:proofErr w:type="spellStart"/>
            <w:r w:rsidRPr="004C1C2B">
              <w:rPr>
                <w:rFonts w:ascii="Times New Roman" w:eastAsia="Segoe UI" w:hAnsi="Times New Roman" w:cs="Times New Roman"/>
                <w:spacing w:val="-16"/>
                <w:kern w:val="0"/>
                <w:sz w:val="24"/>
                <w:szCs w:val="24"/>
                <w:lang w:eastAsia="ru-RU"/>
                <w14:ligatures w14:val="none"/>
              </w:rPr>
              <w:t>страхуван</w:t>
            </w:r>
            <w:proofErr w:type="spellEnd"/>
            <w:r w:rsidRPr="004C1C2B">
              <w:rPr>
                <w:rFonts w:ascii="Times New Roman" w:eastAsia="Segoe UI" w:hAnsi="Times New Roman" w:cs="Times New Roman"/>
                <w:spacing w:val="-16"/>
                <w:kern w:val="0"/>
                <w:sz w:val="24"/>
                <w:szCs w:val="24"/>
                <w:lang w:eastAsia="ru-RU"/>
                <w14:ligatures w14:val="none"/>
              </w:rPr>
              <w:t>-ня   на випадок безробіття</w:t>
            </w:r>
          </w:p>
        </w:tc>
        <w:tc>
          <w:tcPr>
            <w:tcW w:w="1114" w:type="dxa"/>
            <w:shd w:val="clear" w:color="auto" w:fill="auto"/>
          </w:tcPr>
          <w:p w14:paraId="10F91612" w14:textId="77777777" w:rsidR="004C1C2B" w:rsidRPr="004C1C2B" w:rsidRDefault="004C1C2B" w:rsidP="004C1C2B">
            <w:pPr>
              <w:spacing w:after="0" w:line="240" w:lineRule="auto"/>
              <w:jc w:val="center"/>
              <w:rPr>
                <w:rFonts w:ascii="Times New Roman" w:eastAsia="Segoe UI" w:hAnsi="Times New Roman" w:cs="Times New Roman"/>
                <w:spacing w:val="-16"/>
                <w:kern w:val="0"/>
                <w:sz w:val="24"/>
                <w:szCs w:val="24"/>
                <w:lang w:eastAsia="ru-RU"/>
                <w14:ligatures w14:val="none"/>
              </w:rPr>
            </w:pPr>
            <w:r w:rsidRPr="004C1C2B">
              <w:rPr>
                <w:rFonts w:ascii="Times New Roman" w:eastAsia="Segoe UI" w:hAnsi="Times New Roman" w:cs="Times New Roman"/>
                <w:spacing w:val="-16"/>
                <w:kern w:val="0"/>
                <w:sz w:val="24"/>
                <w:szCs w:val="24"/>
                <w:lang w:eastAsia="ru-RU"/>
                <w14:ligatures w14:val="none"/>
              </w:rPr>
              <w:t>Кошти Фонду загально-</w:t>
            </w:r>
            <w:proofErr w:type="spellStart"/>
            <w:r w:rsidRPr="004C1C2B">
              <w:rPr>
                <w:rFonts w:ascii="Times New Roman" w:eastAsia="Segoe UI" w:hAnsi="Times New Roman" w:cs="Times New Roman"/>
                <w:spacing w:val="-16"/>
                <w:kern w:val="0"/>
                <w:sz w:val="24"/>
                <w:szCs w:val="24"/>
                <w:lang w:eastAsia="ru-RU"/>
                <w14:ligatures w14:val="none"/>
              </w:rPr>
              <w:t>обов’яз</w:t>
            </w:r>
            <w:proofErr w:type="spellEnd"/>
            <w:r w:rsidRPr="004C1C2B">
              <w:rPr>
                <w:rFonts w:ascii="Times New Roman" w:eastAsia="Segoe UI" w:hAnsi="Times New Roman" w:cs="Times New Roman"/>
                <w:spacing w:val="-16"/>
                <w:kern w:val="0"/>
                <w:sz w:val="24"/>
                <w:szCs w:val="24"/>
                <w:lang w:eastAsia="ru-RU"/>
                <w14:ligatures w14:val="none"/>
              </w:rPr>
              <w:t>-</w:t>
            </w:r>
          </w:p>
          <w:p w14:paraId="3ED06CEF"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roofErr w:type="spellStart"/>
            <w:r w:rsidRPr="004C1C2B">
              <w:rPr>
                <w:rFonts w:ascii="Times New Roman" w:eastAsia="Segoe UI" w:hAnsi="Times New Roman" w:cs="Times New Roman"/>
                <w:spacing w:val="-16"/>
                <w:kern w:val="0"/>
                <w:sz w:val="24"/>
                <w:szCs w:val="24"/>
                <w:lang w:eastAsia="ru-RU"/>
                <w14:ligatures w14:val="none"/>
              </w:rPr>
              <w:t>кового</w:t>
            </w:r>
            <w:proofErr w:type="spellEnd"/>
            <w:r w:rsidRPr="004C1C2B">
              <w:rPr>
                <w:rFonts w:ascii="Times New Roman" w:eastAsia="Segoe UI" w:hAnsi="Times New Roman" w:cs="Times New Roman"/>
                <w:spacing w:val="-16"/>
                <w:kern w:val="0"/>
                <w:sz w:val="24"/>
                <w:szCs w:val="24"/>
                <w:lang w:eastAsia="ru-RU"/>
                <w14:ligatures w14:val="none"/>
              </w:rPr>
              <w:t xml:space="preserve"> держав-ного </w:t>
            </w:r>
            <w:proofErr w:type="spellStart"/>
            <w:r w:rsidRPr="004C1C2B">
              <w:rPr>
                <w:rFonts w:ascii="Times New Roman" w:eastAsia="Segoe UI" w:hAnsi="Times New Roman" w:cs="Times New Roman"/>
                <w:spacing w:val="-18"/>
                <w:kern w:val="0"/>
                <w:sz w:val="24"/>
                <w:szCs w:val="24"/>
                <w:lang w:eastAsia="ru-RU"/>
                <w14:ligatures w14:val="none"/>
              </w:rPr>
              <w:t>соціаль</w:t>
            </w:r>
            <w:proofErr w:type="spellEnd"/>
            <w:r w:rsidRPr="004C1C2B">
              <w:rPr>
                <w:rFonts w:ascii="Times New Roman" w:eastAsia="Segoe UI" w:hAnsi="Times New Roman" w:cs="Times New Roman"/>
                <w:spacing w:val="-18"/>
                <w:kern w:val="0"/>
                <w:sz w:val="24"/>
                <w:szCs w:val="24"/>
                <w:lang w:eastAsia="ru-RU"/>
                <w14:ligatures w14:val="none"/>
              </w:rPr>
              <w:t xml:space="preserve">-ного </w:t>
            </w:r>
            <w:proofErr w:type="spellStart"/>
            <w:r w:rsidRPr="004C1C2B">
              <w:rPr>
                <w:rFonts w:ascii="Times New Roman" w:eastAsia="Segoe UI" w:hAnsi="Times New Roman" w:cs="Times New Roman"/>
                <w:spacing w:val="-16"/>
                <w:kern w:val="0"/>
                <w:sz w:val="24"/>
                <w:szCs w:val="24"/>
                <w:lang w:eastAsia="ru-RU"/>
                <w14:ligatures w14:val="none"/>
              </w:rPr>
              <w:t>страхува-ння</w:t>
            </w:r>
            <w:proofErr w:type="spellEnd"/>
            <w:r w:rsidRPr="004C1C2B">
              <w:rPr>
                <w:rFonts w:ascii="Times New Roman" w:eastAsia="Segoe UI" w:hAnsi="Times New Roman" w:cs="Times New Roman"/>
                <w:spacing w:val="-16"/>
                <w:kern w:val="0"/>
                <w:sz w:val="24"/>
                <w:szCs w:val="24"/>
                <w:lang w:eastAsia="ru-RU"/>
                <w14:ligatures w14:val="none"/>
              </w:rPr>
              <w:t xml:space="preserve">   на випадок без робіт-</w:t>
            </w:r>
            <w:proofErr w:type="spellStart"/>
            <w:r w:rsidRPr="004C1C2B">
              <w:rPr>
                <w:rFonts w:ascii="Times New Roman" w:eastAsia="Segoe UI" w:hAnsi="Times New Roman" w:cs="Times New Roman"/>
                <w:spacing w:val="-16"/>
                <w:kern w:val="0"/>
                <w:sz w:val="24"/>
                <w:szCs w:val="24"/>
                <w:lang w:eastAsia="ru-RU"/>
                <w14:ligatures w14:val="none"/>
              </w:rPr>
              <w:t>тя</w:t>
            </w:r>
            <w:proofErr w:type="spellEnd"/>
          </w:p>
        </w:tc>
        <w:tc>
          <w:tcPr>
            <w:tcW w:w="1134" w:type="dxa"/>
            <w:shd w:val="clear" w:color="auto" w:fill="auto"/>
          </w:tcPr>
          <w:p w14:paraId="5CEFCFBC" w14:textId="77777777" w:rsidR="004C1C2B" w:rsidRPr="004C1C2B" w:rsidRDefault="004C1C2B" w:rsidP="004C1C2B">
            <w:pPr>
              <w:spacing w:after="0" w:line="240" w:lineRule="auto"/>
              <w:jc w:val="center"/>
              <w:rPr>
                <w:rFonts w:ascii="Times New Roman" w:eastAsia="Segoe UI" w:hAnsi="Times New Roman" w:cs="Times New Roman"/>
                <w:spacing w:val="-16"/>
                <w:kern w:val="0"/>
                <w:sz w:val="24"/>
                <w:szCs w:val="24"/>
                <w:lang w:eastAsia="ru-RU"/>
                <w14:ligatures w14:val="none"/>
              </w:rPr>
            </w:pPr>
            <w:r w:rsidRPr="004C1C2B">
              <w:rPr>
                <w:rFonts w:ascii="Times New Roman" w:eastAsia="Segoe UI" w:hAnsi="Times New Roman" w:cs="Times New Roman"/>
                <w:spacing w:val="-16"/>
                <w:kern w:val="0"/>
                <w:sz w:val="24"/>
                <w:szCs w:val="24"/>
                <w:lang w:eastAsia="ru-RU"/>
                <w14:ligatures w14:val="none"/>
              </w:rPr>
              <w:t>Кошти Фонду загально-</w:t>
            </w:r>
            <w:proofErr w:type="spellStart"/>
            <w:r w:rsidRPr="004C1C2B">
              <w:rPr>
                <w:rFonts w:ascii="Times New Roman" w:eastAsia="Segoe UI" w:hAnsi="Times New Roman" w:cs="Times New Roman"/>
                <w:spacing w:val="-16"/>
                <w:kern w:val="0"/>
                <w:sz w:val="24"/>
                <w:szCs w:val="24"/>
                <w:lang w:eastAsia="ru-RU"/>
                <w14:ligatures w14:val="none"/>
              </w:rPr>
              <w:t>обов’яз</w:t>
            </w:r>
            <w:proofErr w:type="spellEnd"/>
            <w:r w:rsidRPr="004C1C2B">
              <w:rPr>
                <w:rFonts w:ascii="Times New Roman" w:eastAsia="Segoe UI" w:hAnsi="Times New Roman" w:cs="Times New Roman"/>
                <w:spacing w:val="-16"/>
                <w:kern w:val="0"/>
                <w:sz w:val="24"/>
                <w:szCs w:val="24"/>
                <w:lang w:eastAsia="ru-RU"/>
                <w14:ligatures w14:val="none"/>
              </w:rPr>
              <w:t>-</w:t>
            </w:r>
          </w:p>
          <w:p w14:paraId="77014100"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roofErr w:type="spellStart"/>
            <w:r w:rsidRPr="004C1C2B">
              <w:rPr>
                <w:rFonts w:ascii="Times New Roman" w:eastAsia="Segoe UI" w:hAnsi="Times New Roman" w:cs="Times New Roman"/>
                <w:spacing w:val="-16"/>
                <w:kern w:val="0"/>
                <w:sz w:val="24"/>
                <w:szCs w:val="24"/>
                <w:lang w:eastAsia="ru-RU"/>
                <w14:ligatures w14:val="none"/>
              </w:rPr>
              <w:t>кового</w:t>
            </w:r>
            <w:proofErr w:type="spellEnd"/>
            <w:r w:rsidRPr="004C1C2B">
              <w:rPr>
                <w:rFonts w:ascii="Times New Roman" w:eastAsia="Segoe UI" w:hAnsi="Times New Roman" w:cs="Times New Roman"/>
                <w:spacing w:val="-16"/>
                <w:kern w:val="0"/>
                <w:sz w:val="24"/>
                <w:szCs w:val="24"/>
                <w:lang w:eastAsia="ru-RU"/>
                <w14:ligatures w14:val="none"/>
              </w:rPr>
              <w:t xml:space="preserve"> держав-ного </w:t>
            </w:r>
            <w:proofErr w:type="spellStart"/>
            <w:r w:rsidRPr="004C1C2B">
              <w:rPr>
                <w:rFonts w:ascii="Times New Roman" w:eastAsia="Segoe UI" w:hAnsi="Times New Roman" w:cs="Times New Roman"/>
                <w:spacing w:val="-18"/>
                <w:kern w:val="0"/>
                <w:sz w:val="24"/>
                <w:szCs w:val="24"/>
                <w:lang w:eastAsia="ru-RU"/>
                <w14:ligatures w14:val="none"/>
              </w:rPr>
              <w:t>соціаль</w:t>
            </w:r>
            <w:proofErr w:type="spellEnd"/>
            <w:r w:rsidRPr="004C1C2B">
              <w:rPr>
                <w:rFonts w:ascii="Times New Roman" w:eastAsia="Segoe UI" w:hAnsi="Times New Roman" w:cs="Times New Roman"/>
                <w:spacing w:val="-18"/>
                <w:kern w:val="0"/>
                <w:sz w:val="24"/>
                <w:szCs w:val="24"/>
                <w:lang w:eastAsia="ru-RU"/>
                <w14:ligatures w14:val="none"/>
              </w:rPr>
              <w:t xml:space="preserve">-ного </w:t>
            </w:r>
            <w:proofErr w:type="spellStart"/>
            <w:r w:rsidRPr="004C1C2B">
              <w:rPr>
                <w:rFonts w:ascii="Times New Roman" w:eastAsia="Segoe UI" w:hAnsi="Times New Roman" w:cs="Times New Roman"/>
                <w:spacing w:val="-16"/>
                <w:kern w:val="0"/>
                <w:sz w:val="24"/>
                <w:szCs w:val="24"/>
                <w:lang w:eastAsia="ru-RU"/>
                <w14:ligatures w14:val="none"/>
              </w:rPr>
              <w:t>страхува-ння</w:t>
            </w:r>
            <w:proofErr w:type="spellEnd"/>
            <w:r w:rsidRPr="004C1C2B">
              <w:rPr>
                <w:rFonts w:ascii="Times New Roman" w:eastAsia="Segoe UI" w:hAnsi="Times New Roman" w:cs="Times New Roman"/>
                <w:spacing w:val="-16"/>
                <w:kern w:val="0"/>
                <w:sz w:val="24"/>
                <w:szCs w:val="24"/>
                <w:lang w:eastAsia="ru-RU"/>
                <w14:ligatures w14:val="none"/>
              </w:rPr>
              <w:t xml:space="preserve">  на випадок безробіття</w:t>
            </w:r>
          </w:p>
        </w:tc>
        <w:tc>
          <w:tcPr>
            <w:tcW w:w="1305" w:type="dxa"/>
            <w:vMerge w:val="restart"/>
          </w:tcPr>
          <w:p w14:paraId="062797D0" w14:textId="77777777" w:rsidR="004C1C2B" w:rsidRPr="004C1C2B" w:rsidRDefault="004C1C2B" w:rsidP="004C1C2B">
            <w:pPr>
              <w:spacing w:after="0" w:line="240" w:lineRule="auto"/>
              <w:rPr>
                <w:rFonts w:ascii="Times New Roman" w:eastAsia="Segoe UI" w:hAnsi="Times New Roman" w:cs="Times New Roman"/>
                <w:spacing w:val="-10"/>
                <w:kern w:val="0"/>
                <w:sz w:val="24"/>
                <w:szCs w:val="24"/>
                <w:lang w:eastAsia="ar-SA"/>
                <w14:ligatures w14:val="none"/>
              </w:rPr>
            </w:pPr>
            <w:r w:rsidRPr="004C1C2B">
              <w:rPr>
                <w:rFonts w:ascii="Times New Roman" w:eastAsia="Segoe UI" w:hAnsi="Times New Roman" w:cs="Times New Roman"/>
                <w:spacing w:val="-10"/>
                <w:kern w:val="0"/>
                <w:sz w:val="24"/>
                <w:szCs w:val="24"/>
                <w:lang w:eastAsia="ar-SA"/>
                <w14:ligatures w14:val="none"/>
              </w:rPr>
              <w:t xml:space="preserve">Створення нових робочих місць </w:t>
            </w:r>
          </w:p>
          <w:p w14:paraId="37F7AEF3" w14:textId="77777777" w:rsidR="004C1C2B" w:rsidRPr="004C1C2B" w:rsidRDefault="004C1C2B" w:rsidP="004C1C2B">
            <w:pPr>
              <w:spacing w:after="0" w:line="240" w:lineRule="auto"/>
              <w:rPr>
                <w:rFonts w:ascii="Times New Roman" w:eastAsia="Segoe UI" w:hAnsi="Times New Roman" w:cs="Times New Roman"/>
                <w:spacing w:val="-10"/>
                <w:kern w:val="0"/>
                <w:sz w:val="24"/>
                <w:szCs w:val="24"/>
                <w:lang w:eastAsia="ar-SA"/>
                <w14:ligatures w14:val="none"/>
              </w:rPr>
            </w:pPr>
            <w:r w:rsidRPr="004C1C2B">
              <w:rPr>
                <w:rFonts w:ascii="Times New Roman" w:eastAsia="Segoe UI" w:hAnsi="Times New Roman" w:cs="Times New Roman"/>
                <w:spacing w:val="-10"/>
                <w:kern w:val="0"/>
                <w:sz w:val="24"/>
                <w:szCs w:val="24"/>
                <w:lang w:eastAsia="ar-SA"/>
                <w14:ligatures w14:val="none"/>
              </w:rPr>
              <w:t>для</w:t>
            </w:r>
          </w:p>
          <w:p w14:paraId="33FF7672" w14:textId="77777777" w:rsidR="004C1C2B" w:rsidRPr="004C1C2B" w:rsidRDefault="004C1C2B" w:rsidP="004C1C2B">
            <w:pPr>
              <w:spacing w:after="0" w:line="240" w:lineRule="auto"/>
              <w:rPr>
                <w:rFonts w:ascii="Times New Roman" w:eastAsia="Segoe UI" w:hAnsi="Times New Roman" w:cs="Times New Roman"/>
                <w:spacing w:val="-10"/>
                <w:kern w:val="0"/>
                <w:sz w:val="24"/>
                <w:szCs w:val="24"/>
                <w:lang w:eastAsia="ar-SA"/>
                <w14:ligatures w14:val="none"/>
              </w:rPr>
            </w:pPr>
            <w:proofErr w:type="spellStart"/>
            <w:r w:rsidRPr="004C1C2B">
              <w:rPr>
                <w:rFonts w:ascii="Times New Roman" w:eastAsia="Segoe UI" w:hAnsi="Times New Roman" w:cs="Times New Roman"/>
                <w:spacing w:val="-10"/>
                <w:kern w:val="0"/>
                <w:sz w:val="24"/>
                <w:szCs w:val="24"/>
                <w:lang w:eastAsia="ar-SA"/>
                <w14:ligatures w14:val="none"/>
              </w:rPr>
              <w:t>демобі</w:t>
            </w:r>
            <w:proofErr w:type="spellEnd"/>
            <w:r w:rsidRPr="004C1C2B">
              <w:rPr>
                <w:rFonts w:ascii="Times New Roman" w:eastAsia="Segoe UI" w:hAnsi="Times New Roman" w:cs="Times New Roman"/>
                <w:spacing w:val="-10"/>
                <w:kern w:val="0"/>
                <w:sz w:val="24"/>
                <w:szCs w:val="24"/>
                <w:lang w:eastAsia="ar-SA"/>
                <w14:ligatures w14:val="none"/>
              </w:rPr>
              <w:t>-</w:t>
            </w:r>
          </w:p>
          <w:p w14:paraId="6A6FC8E8" w14:textId="77777777" w:rsidR="004C1C2B" w:rsidRPr="004C1C2B" w:rsidRDefault="004C1C2B" w:rsidP="004C1C2B">
            <w:pPr>
              <w:spacing w:after="0" w:line="240" w:lineRule="auto"/>
              <w:rPr>
                <w:rFonts w:ascii="Times New Roman" w:eastAsia="Segoe UI" w:hAnsi="Times New Roman" w:cs="Times New Roman"/>
                <w:spacing w:val="-10"/>
                <w:kern w:val="0"/>
                <w:sz w:val="24"/>
                <w:szCs w:val="24"/>
                <w:lang w:eastAsia="ar-SA"/>
                <w14:ligatures w14:val="none"/>
              </w:rPr>
            </w:pPr>
            <w:proofErr w:type="spellStart"/>
            <w:r w:rsidRPr="004C1C2B">
              <w:rPr>
                <w:rFonts w:ascii="Times New Roman" w:eastAsia="Segoe UI" w:hAnsi="Times New Roman" w:cs="Times New Roman"/>
                <w:spacing w:val="-10"/>
                <w:kern w:val="0"/>
                <w:sz w:val="24"/>
                <w:szCs w:val="24"/>
                <w:lang w:eastAsia="ar-SA"/>
                <w14:ligatures w14:val="none"/>
              </w:rPr>
              <w:t>лізованих</w:t>
            </w:r>
            <w:proofErr w:type="spellEnd"/>
            <w:r w:rsidRPr="004C1C2B">
              <w:rPr>
                <w:rFonts w:ascii="Times New Roman" w:eastAsia="Segoe UI" w:hAnsi="Times New Roman" w:cs="Times New Roman"/>
                <w:spacing w:val="-10"/>
                <w:kern w:val="0"/>
                <w:sz w:val="24"/>
                <w:szCs w:val="24"/>
                <w:lang w:eastAsia="ar-SA"/>
                <w14:ligatures w14:val="none"/>
              </w:rPr>
              <w:t xml:space="preserve"> військово-</w:t>
            </w:r>
            <w:proofErr w:type="spellStart"/>
            <w:r w:rsidRPr="004C1C2B">
              <w:rPr>
                <w:rFonts w:ascii="Times New Roman" w:eastAsia="Segoe UI" w:hAnsi="Times New Roman" w:cs="Times New Roman"/>
                <w:spacing w:val="-10"/>
                <w:kern w:val="0"/>
                <w:sz w:val="24"/>
                <w:szCs w:val="24"/>
                <w:lang w:eastAsia="ar-SA"/>
                <w14:ligatures w14:val="none"/>
              </w:rPr>
              <w:t>службов</w:t>
            </w:r>
            <w:proofErr w:type="spellEnd"/>
            <w:r w:rsidRPr="004C1C2B">
              <w:rPr>
                <w:rFonts w:ascii="Times New Roman" w:eastAsia="Segoe UI" w:hAnsi="Times New Roman" w:cs="Times New Roman"/>
                <w:spacing w:val="-10"/>
                <w:kern w:val="0"/>
                <w:sz w:val="24"/>
                <w:szCs w:val="24"/>
                <w:lang w:eastAsia="ar-SA"/>
                <w14:ligatures w14:val="none"/>
              </w:rPr>
              <w:t>-</w:t>
            </w:r>
          </w:p>
          <w:p w14:paraId="5D7B4FC9" w14:textId="77777777" w:rsidR="004C1C2B" w:rsidRPr="004C1C2B" w:rsidRDefault="004C1C2B" w:rsidP="004C1C2B">
            <w:pPr>
              <w:spacing w:after="0" w:line="240" w:lineRule="auto"/>
              <w:rPr>
                <w:rFonts w:ascii="Times New Roman" w:eastAsia="Segoe UI" w:hAnsi="Times New Roman" w:cs="Times New Roman"/>
                <w:spacing w:val="-10"/>
                <w:kern w:val="0"/>
                <w:sz w:val="24"/>
                <w:szCs w:val="24"/>
                <w:lang w:eastAsia="ar-SA"/>
                <w14:ligatures w14:val="none"/>
              </w:rPr>
            </w:pPr>
            <w:proofErr w:type="spellStart"/>
            <w:r w:rsidRPr="004C1C2B">
              <w:rPr>
                <w:rFonts w:ascii="Times New Roman" w:eastAsia="Segoe UI" w:hAnsi="Times New Roman" w:cs="Times New Roman"/>
                <w:spacing w:val="-10"/>
                <w:kern w:val="0"/>
                <w:sz w:val="24"/>
                <w:szCs w:val="24"/>
                <w:lang w:eastAsia="ar-SA"/>
                <w14:ligatures w14:val="none"/>
              </w:rPr>
              <w:t>ців</w:t>
            </w:r>
            <w:proofErr w:type="spellEnd"/>
          </w:p>
        </w:tc>
      </w:tr>
      <w:tr w:rsidR="004C1C2B" w:rsidRPr="004C1C2B" w14:paraId="19BB577F" w14:textId="77777777" w:rsidTr="004C1C2B">
        <w:trPr>
          <w:trHeight w:val="716"/>
        </w:trPr>
        <w:tc>
          <w:tcPr>
            <w:tcW w:w="2127" w:type="dxa"/>
            <w:vMerge/>
          </w:tcPr>
          <w:p w14:paraId="3BFFDA1C"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2967" w:type="dxa"/>
            <w:vMerge/>
            <w:shd w:val="clear" w:color="auto" w:fill="auto"/>
          </w:tcPr>
          <w:p w14:paraId="615F3C5C"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2278" w:type="dxa"/>
            <w:vMerge/>
          </w:tcPr>
          <w:p w14:paraId="1D9B8D9C"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850" w:type="dxa"/>
            <w:vMerge/>
          </w:tcPr>
          <w:p w14:paraId="73945AA2"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1560" w:type="dxa"/>
            <w:vAlign w:val="center"/>
          </w:tcPr>
          <w:p w14:paraId="1D65E533"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Обласний бюджет</w:t>
            </w:r>
          </w:p>
        </w:tc>
        <w:tc>
          <w:tcPr>
            <w:tcW w:w="1212" w:type="dxa"/>
            <w:shd w:val="clear" w:color="auto" w:fill="auto"/>
            <w:vAlign w:val="center"/>
          </w:tcPr>
          <w:p w14:paraId="6916A22D"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359" w:type="dxa"/>
            <w:shd w:val="clear" w:color="auto" w:fill="auto"/>
            <w:vAlign w:val="center"/>
          </w:tcPr>
          <w:p w14:paraId="24589195"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114" w:type="dxa"/>
            <w:shd w:val="clear" w:color="auto" w:fill="auto"/>
            <w:vAlign w:val="center"/>
          </w:tcPr>
          <w:p w14:paraId="74D5D6EB"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134" w:type="dxa"/>
            <w:shd w:val="clear" w:color="auto" w:fill="auto"/>
            <w:vAlign w:val="center"/>
          </w:tcPr>
          <w:p w14:paraId="4AA2F4C0"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305" w:type="dxa"/>
            <w:vMerge/>
          </w:tcPr>
          <w:p w14:paraId="68943B7F" w14:textId="77777777" w:rsidR="004C1C2B" w:rsidRPr="004C1C2B" w:rsidRDefault="004C1C2B" w:rsidP="004C1C2B">
            <w:pPr>
              <w:spacing w:after="0" w:line="240" w:lineRule="auto"/>
              <w:jc w:val="center"/>
              <w:rPr>
                <w:rFonts w:ascii="Times New Roman" w:eastAsia="Segoe UI" w:hAnsi="Times New Roman" w:cs="Times New Roman"/>
                <w:spacing w:val="-10"/>
                <w:kern w:val="0"/>
                <w:sz w:val="24"/>
                <w:szCs w:val="24"/>
                <w:lang w:eastAsia="ar-SA"/>
                <w14:ligatures w14:val="none"/>
              </w:rPr>
            </w:pPr>
          </w:p>
        </w:tc>
      </w:tr>
      <w:tr w:rsidR="004C1C2B" w:rsidRPr="004C1C2B" w14:paraId="65ED2849" w14:textId="77777777" w:rsidTr="004C1C2B">
        <w:trPr>
          <w:trHeight w:val="621"/>
        </w:trPr>
        <w:tc>
          <w:tcPr>
            <w:tcW w:w="2127" w:type="dxa"/>
            <w:vMerge/>
          </w:tcPr>
          <w:p w14:paraId="43186D3E"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2967" w:type="dxa"/>
            <w:vMerge/>
            <w:shd w:val="clear" w:color="auto" w:fill="auto"/>
          </w:tcPr>
          <w:p w14:paraId="1B23AFA7"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2278" w:type="dxa"/>
            <w:vMerge/>
          </w:tcPr>
          <w:p w14:paraId="43166220"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850" w:type="dxa"/>
            <w:vMerge/>
          </w:tcPr>
          <w:p w14:paraId="4CBF31E7"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1560" w:type="dxa"/>
          </w:tcPr>
          <w:p w14:paraId="5DEA414F"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Інші місцеві бюджети</w:t>
            </w:r>
          </w:p>
        </w:tc>
        <w:tc>
          <w:tcPr>
            <w:tcW w:w="1212" w:type="dxa"/>
            <w:shd w:val="clear" w:color="auto" w:fill="auto"/>
            <w:vAlign w:val="center"/>
          </w:tcPr>
          <w:p w14:paraId="7ED85E18"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359" w:type="dxa"/>
            <w:shd w:val="clear" w:color="auto" w:fill="auto"/>
            <w:vAlign w:val="center"/>
          </w:tcPr>
          <w:p w14:paraId="4D9EBC39"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114" w:type="dxa"/>
            <w:shd w:val="clear" w:color="auto" w:fill="auto"/>
            <w:vAlign w:val="center"/>
          </w:tcPr>
          <w:p w14:paraId="5DA7BA23"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134" w:type="dxa"/>
            <w:shd w:val="clear" w:color="auto" w:fill="auto"/>
            <w:vAlign w:val="center"/>
          </w:tcPr>
          <w:p w14:paraId="069CABFB"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305" w:type="dxa"/>
            <w:vMerge/>
          </w:tcPr>
          <w:p w14:paraId="437E78CD" w14:textId="77777777" w:rsidR="004C1C2B" w:rsidRPr="004C1C2B" w:rsidRDefault="004C1C2B" w:rsidP="004C1C2B">
            <w:pPr>
              <w:spacing w:after="0" w:line="240" w:lineRule="auto"/>
              <w:jc w:val="center"/>
              <w:rPr>
                <w:rFonts w:ascii="Times New Roman" w:eastAsia="Segoe UI" w:hAnsi="Times New Roman" w:cs="Times New Roman"/>
                <w:spacing w:val="-10"/>
                <w:kern w:val="0"/>
                <w:sz w:val="24"/>
                <w:szCs w:val="24"/>
                <w:lang w:eastAsia="ar-SA"/>
                <w14:ligatures w14:val="none"/>
              </w:rPr>
            </w:pPr>
          </w:p>
        </w:tc>
      </w:tr>
      <w:tr w:rsidR="004C1C2B" w:rsidRPr="004C1C2B" w14:paraId="4264770C" w14:textId="77777777" w:rsidTr="004C1C2B">
        <w:trPr>
          <w:trHeight w:val="621"/>
        </w:trPr>
        <w:tc>
          <w:tcPr>
            <w:tcW w:w="2127" w:type="dxa"/>
            <w:vMerge/>
          </w:tcPr>
          <w:p w14:paraId="562F743A"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2967" w:type="dxa"/>
            <w:vMerge/>
          </w:tcPr>
          <w:p w14:paraId="758AAAA3"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2278" w:type="dxa"/>
            <w:vMerge/>
          </w:tcPr>
          <w:p w14:paraId="63C119B0"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850" w:type="dxa"/>
            <w:vMerge/>
          </w:tcPr>
          <w:p w14:paraId="02035320"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1560" w:type="dxa"/>
          </w:tcPr>
          <w:p w14:paraId="5498B277"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Інші</w:t>
            </w:r>
          </w:p>
          <w:p w14:paraId="01034FC9"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джерела</w:t>
            </w:r>
          </w:p>
          <w:p w14:paraId="7718803F"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roofErr w:type="spellStart"/>
            <w:r w:rsidRPr="004C1C2B">
              <w:rPr>
                <w:rFonts w:ascii="Times New Roman" w:eastAsia="Segoe UI" w:hAnsi="Times New Roman" w:cs="Times New Roman"/>
                <w:kern w:val="0"/>
                <w:sz w:val="24"/>
                <w:szCs w:val="24"/>
                <w:lang w:eastAsia="ru-RU"/>
                <w14:ligatures w14:val="none"/>
              </w:rPr>
              <w:t>фінансу-вання</w:t>
            </w:r>
            <w:proofErr w:type="spellEnd"/>
          </w:p>
          <w:p w14:paraId="01FCF3DE"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tc>
        <w:tc>
          <w:tcPr>
            <w:tcW w:w="1212" w:type="dxa"/>
            <w:shd w:val="clear" w:color="auto" w:fill="auto"/>
            <w:vAlign w:val="center"/>
          </w:tcPr>
          <w:p w14:paraId="602437C8"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359" w:type="dxa"/>
            <w:shd w:val="clear" w:color="auto" w:fill="auto"/>
            <w:vAlign w:val="center"/>
          </w:tcPr>
          <w:p w14:paraId="687CCCF9"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114" w:type="dxa"/>
            <w:shd w:val="clear" w:color="auto" w:fill="auto"/>
            <w:vAlign w:val="center"/>
          </w:tcPr>
          <w:p w14:paraId="16D04AB8"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134" w:type="dxa"/>
            <w:shd w:val="clear" w:color="auto" w:fill="auto"/>
            <w:vAlign w:val="center"/>
          </w:tcPr>
          <w:p w14:paraId="4FCF3BA6"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305" w:type="dxa"/>
            <w:vMerge/>
          </w:tcPr>
          <w:p w14:paraId="5C304218" w14:textId="77777777" w:rsidR="004C1C2B" w:rsidRPr="004C1C2B" w:rsidRDefault="004C1C2B" w:rsidP="004C1C2B">
            <w:pPr>
              <w:spacing w:after="0" w:line="240" w:lineRule="auto"/>
              <w:jc w:val="center"/>
              <w:rPr>
                <w:rFonts w:ascii="Times New Roman" w:eastAsia="Segoe UI" w:hAnsi="Times New Roman" w:cs="Times New Roman"/>
                <w:spacing w:val="-10"/>
                <w:kern w:val="0"/>
                <w:sz w:val="24"/>
                <w:szCs w:val="24"/>
                <w:lang w:eastAsia="ar-SA"/>
                <w14:ligatures w14:val="none"/>
              </w:rPr>
            </w:pPr>
          </w:p>
        </w:tc>
      </w:tr>
      <w:tr w:rsidR="004C1C2B" w:rsidRPr="004C1C2B" w14:paraId="0EBBF967" w14:textId="77777777" w:rsidTr="004C1C2B">
        <w:trPr>
          <w:trHeight w:val="516"/>
        </w:trPr>
        <w:tc>
          <w:tcPr>
            <w:tcW w:w="2127" w:type="dxa"/>
            <w:vMerge/>
          </w:tcPr>
          <w:p w14:paraId="2337E984"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2967" w:type="dxa"/>
            <w:vMerge w:val="restart"/>
          </w:tcPr>
          <w:p w14:paraId="330644D8" w14:textId="77777777" w:rsidR="004C1C2B" w:rsidRPr="004C1C2B" w:rsidRDefault="004C1C2B" w:rsidP="004C1C2B">
            <w:pPr>
              <w:spacing w:after="0" w:line="240" w:lineRule="auto"/>
              <w:rPr>
                <w:rFonts w:ascii="Times New Roman" w:eastAsia="Segoe UI" w:hAnsi="Times New Roman" w:cs="Times New Roman"/>
                <w:color w:val="FF0000"/>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 xml:space="preserve">5.3. Надання роботодавцям компенсації частини фактичних витрат, пов’язаних із сплатою єдиного внеску на загальнообов’язкове державне соціальне страхування за працевлаштування демобілізованих військовослужбовців, ветеранів війни на нові робочі місця за умови здійснення виплати їм заробітної плати у розмірі не менше ніж три мінімальні заробітні плати, встановленої законом, відповідно до постанови Кабінету міністрів України від 18.04.2023 № 338 «Деякі питання надання роботодавцям компенсації </w:t>
            </w:r>
            <w:r w:rsidRPr="004C1C2B">
              <w:rPr>
                <w:rFonts w:ascii="Times New Roman" w:eastAsia="Segoe UI" w:hAnsi="Times New Roman" w:cs="Times New Roman"/>
                <w:kern w:val="0"/>
                <w:sz w:val="24"/>
                <w:szCs w:val="24"/>
                <w:lang w:eastAsia="ru-RU"/>
                <w14:ligatures w14:val="none"/>
              </w:rPr>
              <w:lastRenderedPageBreak/>
              <w:t xml:space="preserve">єдиного внеску на загальнообов’язкове державне соціальне страхування за працевлаштування на нові робочі місця» </w:t>
            </w:r>
          </w:p>
        </w:tc>
        <w:tc>
          <w:tcPr>
            <w:tcW w:w="2278" w:type="dxa"/>
            <w:vMerge w:val="restart"/>
          </w:tcPr>
          <w:p w14:paraId="128BEEC9"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r w:rsidRPr="004C1C2B">
              <w:rPr>
                <w:rFonts w:ascii="Times New Roman" w:eastAsia="Calibri" w:hAnsi="Times New Roman" w:cs="Times New Roman"/>
                <w:kern w:val="0"/>
                <w:sz w:val="24"/>
                <w:szCs w:val="24"/>
                <w:lang w:eastAsia="ru-RU"/>
                <w14:ligatures w14:val="none"/>
              </w:rPr>
              <w:lastRenderedPageBreak/>
              <w:t>Миколаївський обласний</w:t>
            </w:r>
            <w:r w:rsidRPr="004C1C2B">
              <w:rPr>
                <w:rFonts w:ascii="Times New Roman" w:eastAsia="Segoe UI" w:hAnsi="Times New Roman" w:cs="Times New Roman"/>
                <w:kern w:val="0"/>
                <w:sz w:val="24"/>
                <w:szCs w:val="24"/>
                <w:lang w:eastAsia="ru-RU"/>
                <w14:ligatures w14:val="none"/>
              </w:rPr>
              <w:t xml:space="preserve"> центр зайнятості (за узгодженням), підприємства, установи та організації (за узгодженням)</w:t>
            </w:r>
          </w:p>
        </w:tc>
        <w:tc>
          <w:tcPr>
            <w:tcW w:w="850" w:type="dxa"/>
            <w:vMerge w:val="restart"/>
          </w:tcPr>
          <w:p w14:paraId="1D54401B"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 xml:space="preserve">2024-2026 роки </w:t>
            </w:r>
          </w:p>
        </w:tc>
        <w:tc>
          <w:tcPr>
            <w:tcW w:w="1560" w:type="dxa"/>
          </w:tcPr>
          <w:p w14:paraId="442C104B"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Державний</w:t>
            </w:r>
          </w:p>
          <w:p w14:paraId="6979E7D5"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бюджет</w:t>
            </w:r>
          </w:p>
          <w:p w14:paraId="04BFC760"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tc>
        <w:tc>
          <w:tcPr>
            <w:tcW w:w="1212" w:type="dxa"/>
            <w:shd w:val="clear" w:color="auto" w:fill="auto"/>
            <w:vAlign w:val="center"/>
          </w:tcPr>
          <w:p w14:paraId="4C505E0E" w14:textId="77777777" w:rsidR="004C1C2B" w:rsidRPr="004C1C2B" w:rsidRDefault="004C1C2B" w:rsidP="004C1C2B">
            <w:pPr>
              <w:spacing w:after="0" w:line="240" w:lineRule="auto"/>
              <w:jc w:val="center"/>
              <w:rPr>
                <w:rFonts w:ascii="Times New Roman" w:eastAsia="Segoe UI" w:hAnsi="Times New Roman" w:cs="Times New Roman"/>
                <w:spacing w:val="-16"/>
                <w:kern w:val="0"/>
                <w:sz w:val="24"/>
                <w:szCs w:val="24"/>
                <w:lang w:eastAsia="ru-RU"/>
                <w14:ligatures w14:val="none"/>
              </w:rPr>
            </w:pPr>
            <w:r w:rsidRPr="004C1C2B">
              <w:rPr>
                <w:rFonts w:ascii="Times New Roman" w:eastAsia="Segoe UI" w:hAnsi="Times New Roman" w:cs="Times New Roman"/>
                <w:spacing w:val="-16"/>
                <w:kern w:val="0"/>
                <w:sz w:val="24"/>
                <w:szCs w:val="24"/>
                <w:lang w:eastAsia="ru-RU"/>
                <w14:ligatures w14:val="none"/>
              </w:rPr>
              <w:t>Кошти Фонду загально-</w:t>
            </w:r>
            <w:proofErr w:type="spellStart"/>
            <w:r w:rsidRPr="004C1C2B">
              <w:rPr>
                <w:rFonts w:ascii="Times New Roman" w:eastAsia="Segoe UI" w:hAnsi="Times New Roman" w:cs="Times New Roman"/>
                <w:spacing w:val="-16"/>
                <w:kern w:val="0"/>
                <w:sz w:val="24"/>
                <w:szCs w:val="24"/>
                <w:lang w:eastAsia="ru-RU"/>
                <w14:ligatures w14:val="none"/>
              </w:rPr>
              <w:t>обов’яз</w:t>
            </w:r>
            <w:proofErr w:type="spellEnd"/>
            <w:r w:rsidRPr="004C1C2B">
              <w:rPr>
                <w:rFonts w:ascii="Times New Roman" w:eastAsia="Segoe UI" w:hAnsi="Times New Roman" w:cs="Times New Roman"/>
                <w:spacing w:val="-16"/>
                <w:kern w:val="0"/>
                <w:sz w:val="24"/>
                <w:szCs w:val="24"/>
                <w:lang w:eastAsia="ru-RU"/>
                <w14:ligatures w14:val="none"/>
              </w:rPr>
              <w:t>-</w:t>
            </w:r>
          </w:p>
          <w:p w14:paraId="4235110F"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ar-SA"/>
                <w14:ligatures w14:val="none"/>
              </w:rPr>
            </w:pPr>
            <w:proofErr w:type="spellStart"/>
            <w:r w:rsidRPr="004C1C2B">
              <w:rPr>
                <w:rFonts w:ascii="Times New Roman" w:eastAsia="Segoe UI" w:hAnsi="Times New Roman" w:cs="Times New Roman"/>
                <w:spacing w:val="-16"/>
                <w:kern w:val="0"/>
                <w:sz w:val="24"/>
                <w:szCs w:val="24"/>
                <w:lang w:eastAsia="ru-RU"/>
                <w14:ligatures w14:val="none"/>
              </w:rPr>
              <w:t>кового</w:t>
            </w:r>
            <w:proofErr w:type="spellEnd"/>
            <w:r w:rsidRPr="004C1C2B">
              <w:rPr>
                <w:rFonts w:ascii="Times New Roman" w:eastAsia="Segoe UI" w:hAnsi="Times New Roman" w:cs="Times New Roman"/>
                <w:spacing w:val="-16"/>
                <w:kern w:val="0"/>
                <w:sz w:val="24"/>
                <w:szCs w:val="24"/>
                <w:lang w:eastAsia="ru-RU"/>
                <w14:ligatures w14:val="none"/>
              </w:rPr>
              <w:t xml:space="preserve"> державного </w:t>
            </w:r>
            <w:r w:rsidRPr="004C1C2B">
              <w:rPr>
                <w:rFonts w:ascii="Times New Roman" w:eastAsia="Segoe UI" w:hAnsi="Times New Roman" w:cs="Times New Roman"/>
                <w:spacing w:val="-18"/>
                <w:kern w:val="0"/>
                <w:sz w:val="24"/>
                <w:szCs w:val="24"/>
                <w:lang w:eastAsia="ru-RU"/>
                <w14:ligatures w14:val="none"/>
              </w:rPr>
              <w:t xml:space="preserve">соціального </w:t>
            </w:r>
            <w:proofErr w:type="spellStart"/>
            <w:r w:rsidRPr="004C1C2B">
              <w:rPr>
                <w:rFonts w:ascii="Times New Roman" w:eastAsia="Segoe UI" w:hAnsi="Times New Roman" w:cs="Times New Roman"/>
                <w:spacing w:val="-16"/>
                <w:kern w:val="0"/>
                <w:sz w:val="24"/>
                <w:szCs w:val="24"/>
                <w:lang w:eastAsia="ru-RU"/>
                <w14:ligatures w14:val="none"/>
              </w:rPr>
              <w:t>страхуван</w:t>
            </w:r>
            <w:proofErr w:type="spellEnd"/>
            <w:r w:rsidRPr="004C1C2B">
              <w:rPr>
                <w:rFonts w:ascii="Times New Roman" w:eastAsia="Segoe UI" w:hAnsi="Times New Roman" w:cs="Times New Roman"/>
                <w:spacing w:val="-16"/>
                <w:kern w:val="0"/>
                <w:sz w:val="24"/>
                <w:szCs w:val="24"/>
                <w:lang w:eastAsia="ru-RU"/>
                <w14:ligatures w14:val="none"/>
              </w:rPr>
              <w:t>-ня  на випадок безробіття</w:t>
            </w:r>
          </w:p>
        </w:tc>
        <w:tc>
          <w:tcPr>
            <w:tcW w:w="1359" w:type="dxa"/>
            <w:shd w:val="clear" w:color="auto" w:fill="auto"/>
            <w:vAlign w:val="center"/>
          </w:tcPr>
          <w:p w14:paraId="08DC3B5A" w14:textId="77777777" w:rsidR="004C1C2B" w:rsidRPr="004C1C2B" w:rsidRDefault="004C1C2B" w:rsidP="004C1C2B">
            <w:pPr>
              <w:spacing w:after="0" w:line="240" w:lineRule="auto"/>
              <w:jc w:val="center"/>
              <w:rPr>
                <w:rFonts w:ascii="Times New Roman" w:eastAsia="Segoe UI" w:hAnsi="Times New Roman" w:cs="Times New Roman"/>
                <w:spacing w:val="-16"/>
                <w:kern w:val="0"/>
                <w:sz w:val="24"/>
                <w:szCs w:val="24"/>
                <w:lang w:eastAsia="ru-RU"/>
                <w14:ligatures w14:val="none"/>
              </w:rPr>
            </w:pPr>
            <w:r w:rsidRPr="004C1C2B">
              <w:rPr>
                <w:rFonts w:ascii="Times New Roman" w:eastAsia="Segoe UI" w:hAnsi="Times New Roman" w:cs="Times New Roman"/>
                <w:spacing w:val="-16"/>
                <w:kern w:val="0"/>
                <w:sz w:val="24"/>
                <w:szCs w:val="24"/>
                <w:lang w:eastAsia="ru-RU"/>
                <w14:ligatures w14:val="none"/>
              </w:rPr>
              <w:t>Кошти Фонду загально-</w:t>
            </w:r>
            <w:proofErr w:type="spellStart"/>
            <w:r w:rsidRPr="004C1C2B">
              <w:rPr>
                <w:rFonts w:ascii="Times New Roman" w:eastAsia="Segoe UI" w:hAnsi="Times New Roman" w:cs="Times New Roman"/>
                <w:spacing w:val="-16"/>
                <w:kern w:val="0"/>
                <w:sz w:val="24"/>
                <w:szCs w:val="24"/>
                <w:lang w:eastAsia="ru-RU"/>
                <w14:ligatures w14:val="none"/>
              </w:rPr>
              <w:t>обов’яз</w:t>
            </w:r>
            <w:proofErr w:type="spellEnd"/>
            <w:r w:rsidRPr="004C1C2B">
              <w:rPr>
                <w:rFonts w:ascii="Times New Roman" w:eastAsia="Segoe UI" w:hAnsi="Times New Roman" w:cs="Times New Roman"/>
                <w:spacing w:val="-16"/>
                <w:kern w:val="0"/>
                <w:sz w:val="24"/>
                <w:szCs w:val="24"/>
                <w:lang w:eastAsia="ru-RU"/>
                <w14:ligatures w14:val="none"/>
              </w:rPr>
              <w:t>-</w:t>
            </w:r>
          </w:p>
          <w:p w14:paraId="03DDA971"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ar-SA"/>
                <w14:ligatures w14:val="none"/>
              </w:rPr>
            </w:pPr>
            <w:proofErr w:type="spellStart"/>
            <w:r w:rsidRPr="004C1C2B">
              <w:rPr>
                <w:rFonts w:ascii="Times New Roman" w:eastAsia="Segoe UI" w:hAnsi="Times New Roman" w:cs="Times New Roman"/>
                <w:spacing w:val="-16"/>
                <w:kern w:val="0"/>
                <w:sz w:val="24"/>
                <w:szCs w:val="24"/>
                <w:lang w:eastAsia="ru-RU"/>
                <w14:ligatures w14:val="none"/>
              </w:rPr>
              <w:t>кового</w:t>
            </w:r>
            <w:proofErr w:type="spellEnd"/>
            <w:r w:rsidRPr="004C1C2B">
              <w:rPr>
                <w:rFonts w:ascii="Times New Roman" w:eastAsia="Segoe UI" w:hAnsi="Times New Roman" w:cs="Times New Roman"/>
                <w:spacing w:val="-16"/>
                <w:kern w:val="0"/>
                <w:sz w:val="24"/>
                <w:szCs w:val="24"/>
                <w:lang w:eastAsia="ru-RU"/>
                <w14:ligatures w14:val="none"/>
              </w:rPr>
              <w:t xml:space="preserve"> державного </w:t>
            </w:r>
            <w:r w:rsidRPr="004C1C2B">
              <w:rPr>
                <w:rFonts w:ascii="Times New Roman" w:eastAsia="Segoe UI" w:hAnsi="Times New Roman" w:cs="Times New Roman"/>
                <w:spacing w:val="-18"/>
                <w:kern w:val="0"/>
                <w:sz w:val="24"/>
                <w:szCs w:val="24"/>
                <w:lang w:eastAsia="ru-RU"/>
                <w14:ligatures w14:val="none"/>
              </w:rPr>
              <w:t xml:space="preserve">соціального </w:t>
            </w:r>
            <w:proofErr w:type="spellStart"/>
            <w:r w:rsidRPr="004C1C2B">
              <w:rPr>
                <w:rFonts w:ascii="Times New Roman" w:eastAsia="Segoe UI" w:hAnsi="Times New Roman" w:cs="Times New Roman"/>
                <w:spacing w:val="-16"/>
                <w:kern w:val="0"/>
                <w:sz w:val="24"/>
                <w:szCs w:val="24"/>
                <w:lang w:eastAsia="ru-RU"/>
                <w14:ligatures w14:val="none"/>
              </w:rPr>
              <w:t>страхуван</w:t>
            </w:r>
            <w:proofErr w:type="spellEnd"/>
            <w:r w:rsidRPr="004C1C2B">
              <w:rPr>
                <w:rFonts w:ascii="Times New Roman" w:eastAsia="Segoe UI" w:hAnsi="Times New Roman" w:cs="Times New Roman"/>
                <w:spacing w:val="-16"/>
                <w:kern w:val="0"/>
                <w:sz w:val="24"/>
                <w:szCs w:val="24"/>
                <w:lang w:eastAsia="ru-RU"/>
                <w14:ligatures w14:val="none"/>
              </w:rPr>
              <w:t>-ня  на випадок безробіття</w:t>
            </w:r>
          </w:p>
        </w:tc>
        <w:tc>
          <w:tcPr>
            <w:tcW w:w="1114" w:type="dxa"/>
            <w:shd w:val="clear" w:color="auto" w:fill="auto"/>
          </w:tcPr>
          <w:p w14:paraId="69B9FAF0" w14:textId="77777777" w:rsidR="004C1C2B" w:rsidRPr="004C1C2B" w:rsidRDefault="004C1C2B" w:rsidP="004C1C2B">
            <w:pPr>
              <w:spacing w:after="0" w:line="240" w:lineRule="auto"/>
              <w:jc w:val="center"/>
              <w:rPr>
                <w:rFonts w:ascii="Times New Roman" w:eastAsia="Segoe UI" w:hAnsi="Times New Roman" w:cs="Times New Roman"/>
                <w:spacing w:val="-16"/>
                <w:kern w:val="0"/>
                <w:sz w:val="24"/>
                <w:szCs w:val="24"/>
                <w:lang w:eastAsia="ru-RU"/>
                <w14:ligatures w14:val="none"/>
              </w:rPr>
            </w:pPr>
            <w:r w:rsidRPr="004C1C2B">
              <w:rPr>
                <w:rFonts w:ascii="Times New Roman" w:eastAsia="Segoe UI" w:hAnsi="Times New Roman" w:cs="Times New Roman"/>
                <w:spacing w:val="-16"/>
                <w:kern w:val="0"/>
                <w:sz w:val="24"/>
                <w:szCs w:val="24"/>
                <w:lang w:eastAsia="ru-RU"/>
                <w14:ligatures w14:val="none"/>
              </w:rPr>
              <w:t>Кошти Фонду загально-</w:t>
            </w:r>
            <w:proofErr w:type="spellStart"/>
            <w:r w:rsidRPr="004C1C2B">
              <w:rPr>
                <w:rFonts w:ascii="Times New Roman" w:eastAsia="Segoe UI" w:hAnsi="Times New Roman" w:cs="Times New Roman"/>
                <w:spacing w:val="-16"/>
                <w:kern w:val="0"/>
                <w:sz w:val="24"/>
                <w:szCs w:val="24"/>
                <w:lang w:eastAsia="ru-RU"/>
                <w14:ligatures w14:val="none"/>
              </w:rPr>
              <w:t>обов’яз</w:t>
            </w:r>
            <w:proofErr w:type="spellEnd"/>
            <w:r w:rsidRPr="004C1C2B">
              <w:rPr>
                <w:rFonts w:ascii="Times New Roman" w:eastAsia="Segoe UI" w:hAnsi="Times New Roman" w:cs="Times New Roman"/>
                <w:spacing w:val="-16"/>
                <w:kern w:val="0"/>
                <w:sz w:val="24"/>
                <w:szCs w:val="24"/>
                <w:lang w:eastAsia="ru-RU"/>
                <w14:ligatures w14:val="none"/>
              </w:rPr>
              <w:t>-</w:t>
            </w:r>
          </w:p>
          <w:p w14:paraId="1EDCAD72"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ar-SA"/>
                <w14:ligatures w14:val="none"/>
              </w:rPr>
            </w:pPr>
            <w:proofErr w:type="spellStart"/>
            <w:r w:rsidRPr="004C1C2B">
              <w:rPr>
                <w:rFonts w:ascii="Times New Roman" w:eastAsia="Segoe UI" w:hAnsi="Times New Roman" w:cs="Times New Roman"/>
                <w:spacing w:val="-16"/>
                <w:kern w:val="0"/>
                <w:sz w:val="24"/>
                <w:szCs w:val="24"/>
                <w:lang w:eastAsia="ru-RU"/>
                <w14:ligatures w14:val="none"/>
              </w:rPr>
              <w:t>кового</w:t>
            </w:r>
            <w:proofErr w:type="spellEnd"/>
            <w:r w:rsidRPr="004C1C2B">
              <w:rPr>
                <w:rFonts w:ascii="Times New Roman" w:eastAsia="Segoe UI" w:hAnsi="Times New Roman" w:cs="Times New Roman"/>
                <w:spacing w:val="-16"/>
                <w:kern w:val="0"/>
                <w:sz w:val="24"/>
                <w:szCs w:val="24"/>
                <w:lang w:eastAsia="ru-RU"/>
                <w14:ligatures w14:val="none"/>
              </w:rPr>
              <w:t xml:space="preserve"> держав-ного </w:t>
            </w:r>
            <w:proofErr w:type="spellStart"/>
            <w:r w:rsidRPr="004C1C2B">
              <w:rPr>
                <w:rFonts w:ascii="Times New Roman" w:eastAsia="Segoe UI" w:hAnsi="Times New Roman" w:cs="Times New Roman"/>
                <w:spacing w:val="-18"/>
                <w:kern w:val="0"/>
                <w:sz w:val="24"/>
                <w:szCs w:val="24"/>
                <w:lang w:eastAsia="ru-RU"/>
                <w14:ligatures w14:val="none"/>
              </w:rPr>
              <w:t>соціаль</w:t>
            </w:r>
            <w:proofErr w:type="spellEnd"/>
            <w:r w:rsidRPr="004C1C2B">
              <w:rPr>
                <w:rFonts w:ascii="Times New Roman" w:eastAsia="Segoe UI" w:hAnsi="Times New Roman" w:cs="Times New Roman"/>
                <w:spacing w:val="-18"/>
                <w:kern w:val="0"/>
                <w:sz w:val="24"/>
                <w:szCs w:val="24"/>
                <w:lang w:eastAsia="ru-RU"/>
                <w14:ligatures w14:val="none"/>
              </w:rPr>
              <w:t xml:space="preserve">-ного </w:t>
            </w:r>
            <w:proofErr w:type="spellStart"/>
            <w:r w:rsidRPr="004C1C2B">
              <w:rPr>
                <w:rFonts w:ascii="Times New Roman" w:eastAsia="Segoe UI" w:hAnsi="Times New Roman" w:cs="Times New Roman"/>
                <w:spacing w:val="-16"/>
                <w:kern w:val="0"/>
                <w:sz w:val="24"/>
                <w:szCs w:val="24"/>
                <w:lang w:eastAsia="ru-RU"/>
                <w14:ligatures w14:val="none"/>
              </w:rPr>
              <w:t>страхува-ння</w:t>
            </w:r>
            <w:proofErr w:type="spellEnd"/>
            <w:r w:rsidRPr="004C1C2B">
              <w:rPr>
                <w:rFonts w:ascii="Times New Roman" w:eastAsia="Segoe UI" w:hAnsi="Times New Roman" w:cs="Times New Roman"/>
                <w:spacing w:val="-16"/>
                <w:kern w:val="0"/>
                <w:sz w:val="24"/>
                <w:szCs w:val="24"/>
                <w:lang w:eastAsia="ru-RU"/>
                <w14:ligatures w14:val="none"/>
              </w:rPr>
              <w:t xml:space="preserve">   на випадок без робіт-</w:t>
            </w:r>
            <w:proofErr w:type="spellStart"/>
            <w:r w:rsidRPr="004C1C2B">
              <w:rPr>
                <w:rFonts w:ascii="Times New Roman" w:eastAsia="Segoe UI" w:hAnsi="Times New Roman" w:cs="Times New Roman"/>
                <w:spacing w:val="-16"/>
                <w:kern w:val="0"/>
                <w:sz w:val="24"/>
                <w:szCs w:val="24"/>
                <w:lang w:eastAsia="ru-RU"/>
                <w14:ligatures w14:val="none"/>
              </w:rPr>
              <w:t>тя</w:t>
            </w:r>
            <w:proofErr w:type="spellEnd"/>
          </w:p>
        </w:tc>
        <w:tc>
          <w:tcPr>
            <w:tcW w:w="1134" w:type="dxa"/>
            <w:shd w:val="clear" w:color="auto" w:fill="auto"/>
          </w:tcPr>
          <w:p w14:paraId="12F6A33E" w14:textId="77777777" w:rsidR="004C1C2B" w:rsidRPr="004C1C2B" w:rsidRDefault="004C1C2B" w:rsidP="004C1C2B">
            <w:pPr>
              <w:spacing w:after="0" w:line="240" w:lineRule="auto"/>
              <w:jc w:val="center"/>
              <w:rPr>
                <w:rFonts w:ascii="Times New Roman" w:eastAsia="Segoe UI" w:hAnsi="Times New Roman" w:cs="Times New Roman"/>
                <w:spacing w:val="-16"/>
                <w:kern w:val="0"/>
                <w:sz w:val="24"/>
                <w:szCs w:val="24"/>
                <w:lang w:eastAsia="ru-RU"/>
                <w14:ligatures w14:val="none"/>
              </w:rPr>
            </w:pPr>
            <w:r w:rsidRPr="004C1C2B">
              <w:rPr>
                <w:rFonts w:ascii="Times New Roman" w:eastAsia="Segoe UI" w:hAnsi="Times New Roman" w:cs="Times New Roman"/>
                <w:spacing w:val="-16"/>
                <w:kern w:val="0"/>
                <w:sz w:val="24"/>
                <w:szCs w:val="24"/>
                <w:lang w:eastAsia="ru-RU"/>
                <w14:ligatures w14:val="none"/>
              </w:rPr>
              <w:t>Кошти Фонду загально-</w:t>
            </w:r>
            <w:proofErr w:type="spellStart"/>
            <w:r w:rsidRPr="004C1C2B">
              <w:rPr>
                <w:rFonts w:ascii="Times New Roman" w:eastAsia="Segoe UI" w:hAnsi="Times New Roman" w:cs="Times New Roman"/>
                <w:spacing w:val="-16"/>
                <w:kern w:val="0"/>
                <w:sz w:val="24"/>
                <w:szCs w:val="24"/>
                <w:lang w:eastAsia="ru-RU"/>
                <w14:ligatures w14:val="none"/>
              </w:rPr>
              <w:t>обов’яз</w:t>
            </w:r>
            <w:proofErr w:type="spellEnd"/>
            <w:r w:rsidRPr="004C1C2B">
              <w:rPr>
                <w:rFonts w:ascii="Times New Roman" w:eastAsia="Segoe UI" w:hAnsi="Times New Roman" w:cs="Times New Roman"/>
                <w:spacing w:val="-16"/>
                <w:kern w:val="0"/>
                <w:sz w:val="24"/>
                <w:szCs w:val="24"/>
                <w:lang w:eastAsia="ru-RU"/>
                <w14:ligatures w14:val="none"/>
              </w:rPr>
              <w:t>-</w:t>
            </w:r>
          </w:p>
          <w:p w14:paraId="1AE1372D"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ar-SA"/>
                <w14:ligatures w14:val="none"/>
              </w:rPr>
            </w:pPr>
            <w:proofErr w:type="spellStart"/>
            <w:r w:rsidRPr="004C1C2B">
              <w:rPr>
                <w:rFonts w:ascii="Times New Roman" w:eastAsia="Segoe UI" w:hAnsi="Times New Roman" w:cs="Times New Roman"/>
                <w:spacing w:val="-16"/>
                <w:kern w:val="0"/>
                <w:sz w:val="24"/>
                <w:szCs w:val="24"/>
                <w:lang w:eastAsia="ru-RU"/>
                <w14:ligatures w14:val="none"/>
              </w:rPr>
              <w:t>кового</w:t>
            </w:r>
            <w:proofErr w:type="spellEnd"/>
            <w:r w:rsidRPr="004C1C2B">
              <w:rPr>
                <w:rFonts w:ascii="Times New Roman" w:eastAsia="Segoe UI" w:hAnsi="Times New Roman" w:cs="Times New Roman"/>
                <w:spacing w:val="-16"/>
                <w:kern w:val="0"/>
                <w:sz w:val="24"/>
                <w:szCs w:val="24"/>
                <w:lang w:eastAsia="ru-RU"/>
                <w14:ligatures w14:val="none"/>
              </w:rPr>
              <w:t xml:space="preserve"> держав-ного </w:t>
            </w:r>
            <w:proofErr w:type="spellStart"/>
            <w:r w:rsidRPr="004C1C2B">
              <w:rPr>
                <w:rFonts w:ascii="Times New Roman" w:eastAsia="Segoe UI" w:hAnsi="Times New Roman" w:cs="Times New Roman"/>
                <w:spacing w:val="-18"/>
                <w:kern w:val="0"/>
                <w:sz w:val="24"/>
                <w:szCs w:val="24"/>
                <w:lang w:eastAsia="ru-RU"/>
                <w14:ligatures w14:val="none"/>
              </w:rPr>
              <w:t>соціаль</w:t>
            </w:r>
            <w:proofErr w:type="spellEnd"/>
            <w:r w:rsidRPr="004C1C2B">
              <w:rPr>
                <w:rFonts w:ascii="Times New Roman" w:eastAsia="Segoe UI" w:hAnsi="Times New Roman" w:cs="Times New Roman"/>
                <w:spacing w:val="-18"/>
                <w:kern w:val="0"/>
                <w:sz w:val="24"/>
                <w:szCs w:val="24"/>
                <w:lang w:eastAsia="ru-RU"/>
                <w14:ligatures w14:val="none"/>
              </w:rPr>
              <w:t xml:space="preserve">-ного </w:t>
            </w:r>
            <w:proofErr w:type="spellStart"/>
            <w:r w:rsidRPr="004C1C2B">
              <w:rPr>
                <w:rFonts w:ascii="Times New Roman" w:eastAsia="Segoe UI" w:hAnsi="Times New Roman" w:cs="Times New Roman"/>
                <w:spacing w:val="-16"/>
                <w:kern w:val="0"/>
                <w:sz w:val="24"/>
                <w:szCs w:val="24"/>
                <w:lang w:eastAsia="ru-RU"/>
                <w14:ligatures w14:val="none"/>
              </w:rPr>
              <w:t>страхува-ння</w:t>
            </w:r>
            <w:proofErr w:type="spellEnd"/>
            <w:r w:rsidRPr="004C1C2B">
              <w:rPr>
                <w:rFonts w:ascii="Times New Roman" w:eastAsia="Segoe UI" w:hAnsi="Times New Roman" w:cs="Times New Roman"/>
                <w:spacing w:val="-16"/>
                <w:kern w:val="0"/>
                <w:sz w:val="24"/>
                <w:szCs w:val="24"/>
                <w:lang w:eastAsia="ru-RU"/>
                <w14:ligatures w14:val="none"/>
              </w:rPr>
              <w:t xml:space="preserve">   на випадок безробіття</w:t>
            </w:r>
          </w:p>
        </w:tc>
        <w:tc>
          <w:tcPr>
            <w:tcW w:w="1305" w:type="dxa"/>
            <w:vMerge w:val="restart"/>
            <w:shd w:val="clear" w:color="auto" w:fill="auto"/>
          </w:tcPr>
          <w:p w14:paraId="4D0E6EEC" w14:textId="77777777" w:rsidR="004C1C2B" w:rsidRPr="004C1C2B" w:rsidRDefault="004C1C2B" w:rsidP="004C1C2B">
            <w:pPr>
              <w:spacing w:after="0" w:line="240" w:lineRule="auto"/>
              <w:rPr>
                <w:rFonts w:ascii="Times New Roman" w:eastAsia="Segoe UI" w:hAnsi="Times New Roman" w:cs="Times New Roman"/>
                <w:spacing w:val="-10"/>
                <w:kern w:val="0"/>
                <w:sz w:val="24"/>
                <w:szCs w:val="24"/>
                <w:lang w:eastAsia="ru-RU"/>
                <w14:ligatures w14:val="none"/>
              </w:rPr>
            </w:pPr>
            <w:r w:rsidRPr="004C1C2B">
              <w:rPr>
                <w:rFonts w:ascii="Times New Roman" w:eastAsia="Segoe UI" w:hAnsi="Times New Roman" w:cs="Times New Roman"/>
                <w:spacing w:val="-10"/>
                <w:kern w:val="0"/>
                <w:sz w:val="24"/>
                <w:szCs w:val="24"/>
                <w:lang w:eastAsia="ru-RU"/>
                <w14:ligatures w14:val="none"/>
              </w:rPr>
              <w:t xml:space="preserve">Створення нових робочих місць </w:t>
            </w:r>
          </w:p>
          <w:p w14:paraId="3DC228B4" w14:textId="77777777" w:rsidR="004C1C2B" w:rsidRPr="004C1C2B" w:rsidRDefault="004C1C2B" w:rsidP="004C1C2B">
            <w:pPr>
              <w:spacing w:after="0" w:line="240" w:lineRule="auto"/>
              <w:rPr>
                <w:rFonts w:ascii="Times New Roman" w:eastAsia="Segoe UI" w:hAnsi="Times New Roman" w:cs="Times New Roman"/>
                <w:spacing w:val="-10"/>
                <w:kern w:val="0"/>
                <w:sz w:val="24"/>
                <w:szCs w:val="24"/>
                <w:lang w:eastAsia="ru-RU"/>
                <w14:ligatures w14:val="none"/>
              </w:rPr>
            </w:pPr>
            <w:r w:rsidRPr="004C1C2B">
              <w:rPr>
                <w:rFonts w:ascii="Times New Roman" w:eastAsia="Segoe UI" w:hAnsi="Times New Roman" w:cs="Times New Roman"/>
                <w:spacing w:val="-10"/>
                <w:kern w:val="0"/>
                <w:sz w:val="24"/>
                <w:szCs w:val="24"/>
                <w:lang w:eastAsia="ru-RU"/>
                <w14:ligatures w14:val="none"/>
              </w:rPr>
              <w:t>для</w:t>
            </w:r>
            <w:r w:rsidRPr="004C1C2B">
              <w:rPr>
                <w:rFonts w:ascii="Times New Roman" w:eastAsia="Segoe UI" w:hAnsi="Times New Roman" w:cs="Times New Roman"/>
                <w:kern w:val="0"/>
                <w:sz w:val="24"/>
                <w:szCs w:val="24"/>
                <w:lang w:eastAsia="ru-RU"/>
                <w14:ligatures w14:val="none"/>
              </w:rPr>
              <w:t xml:space="preserve"> </w:t>
            </w:r>
            <w:proofErr w:type="spellStart"/>
            <w:r w:rsidRPr="004C1C2B">
              <w:rPr>
                <w:rFonts w:ascii="Times New Roman" w:eastAsia="Segoe UI" w:hAnsi="Times New Roman" w:cs="Times New Roman"/>
                <w:kern w:val="0"/>
                <w:sz w:val="24"/>
                <w:szCs w:val="24"/>
                <w:lang w:eastAsia="ru-RU"/>
                <w14:ligatures w14:val="none"/>
              </w:rPr>
              <w:t>демобілізо-ваних</w:t>
            </w:r>
            <w:proofErr w:type="spellEnd"/>
            <w:r w:rsidRPr="004C1C2B">
              <w:rPr>
                <w:rFonts w:ascii="Times New Roman" w:eastAsia="Segoe UI" w:hAnsi="Times New Roman" w:cs="Times New Roman"/>
                <w:kern w:val="0"/>
                <w:sz w:val="24"/>
                <w:szCs w:val="24"/>
                <w:lang w:eastAsia="ru-RU"/>
                <w14:ligatures w14:val="none"/>
              </w:rPr>
              <w:t xml:space="preserve"> військово-службовців</w:t>
            </w:r>
          </w:p>
          <w:p w14:paraId="5CA05A7B" w14:textId="77777777" w:rsidR="004C1C2B" w:rsidRPr="004C1C2B" w:rsidRDefault="004C1C2B" w:rsidP="004C1C2B">
            <w:pPr>
              <w:spacing w:after="0" w:line="240" w:lineRule="auto"/>
              <w:rPr>
                <w:rFonts w:ascii="Times New Roman" w:eastAsia="Segoe UI" w:hAnsi="Times New Roman" w:cs="Times New Roman"/>
                <w:spacing w:val="-10"/>
                <w:kern w:val="0"/>
                <w:sz w:val="24"/>
                <w:szCs w:val="24"/>
                <w:lang w:eastAsia="ru-RU"/>
                <w14:ligatures w14:val="none"/>
              </w:rPr>
            </w:pPr>
          </w:p>
        </w:tc>
      </w:tr>
      <w:tr w:rsidR="004C1C2B" w:rsidRPr="004C1C2B" w14:paraId="78C616F5" w14:textId="77777777" w:rsidTr="004C1C2B">
        <w:trPr>
          <w:trHeight w:val="206"/>
        </w:trPr>
        <w:tc>
          <w:tcPr>
            <w:tcW w:w="2127" w:type="dxa"/>
            <w:vMerge/>
          </w:tcPr>
          <w:p w14:paraId="5C5B9A4A" w14:textId="77777777" w:rsidR="004C1C2B" w:rsidRPr="004C1C2B" w:rsidRDefault="004C1C2B" w:rsidP="004C1C2B">
            <w:pPr>
              <w:spacing w:after="0" w:line="240" w:lineRule="auto"/>
              <w:rPr>
                <w:rFonts w:ascii="Times New Roman" w:eastAsia="Segoe UI" w:hAnsi="Times New Roman" w:cs="Times New Roman"/>
                <w:iCs/>
                <w:kern w:val="0"/>
                <w:sz w:val="24"/>
                <w:szCs w:val="24"/>
                <w:lang w:eastAsia="ru-RU"/>
                <w14:ligatures w14:val="none"/>
              </w:rPr>
            </w:pPr>
          </w:p>
        </w:tc>
        <w:tc>
          <w:tcPr>
            <w:tcW w:w="2967" w:type="dxa"/>
            <w:vMerge/>
          </w:tcPr>
          <w:p w14:paraId="413AF9BA" w14:textId="77777777" w:rsidR="004C1C2B" w:rsidRPr="004C1C2B" w:rsidRDefault="004C1C2B" w:rsidP="004C1C2B">
            <w:pPr>
              <w:spacing w:after="0" w:line="240" w:lineRule="auto"/>
              <w:rPr>
                <w:rFonts w:ascii="Times New Roman" w:eastAsia="Segoe UI" w:hAnsi="Times New Roman" w:cs="Times New Roman"/>
                <w:iCs/>
                <w:kern w:val="0"/>
                <w:sz w:val="24"/>
                <w:szCs w:val="24"/>
                <w:lang w:eastAsia="ru-RU"/>
                <w14:ligatures w14:val="none"/>
              </w:rPr>
            </w:pPr>
          </w:p>
        </w:tc>
        <w:tc>
          <w:tcPr>
            <w:tcW w:w="2278" w:type="dxa"/>
            <w:vMerge/>
          </w:tcPr>
          <w:p w14:paraId="0E8B1D2E"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850" w:type="dxa"/>
            <w:vMerge/>
          </w:tcPr>
          <w:p w14:paraId="09EB2191"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1560" w:type="dxa"/>
          </w:tcPr>
          <w:p w14:paraId="1C735F77"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Обласний бюджет</w:t>
            </w:r>
          </w:p>
        </w:tc>
        <w:tc>
          <w:tcPr>
            <w:tcW w:w="1212" w:type="dxa"/>
            <w:shd w:val="clear" w:color="auto" w:fill="auto"/>
            <w:vAlign w:val="center"/>
          </w:tcPr>
          <w:p w14:paraId="11221D05"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359" w:type="dxa"/>
            <w:shd w:val="clear" w:color="auto" w:fill="auto"/>
            <w:vAlign w:val="center"/>
          </w:tcPr>
          <w:p w14:paraId="64BFF28D"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114" w:type="dxa"/>
            <w:shd w:val="clear" w:color="auto" w:fill="auto"/>
            <w:vAlign w:val="center"/>
          </w:tcPr>
          <w:p w14:paraId="32C8EBBB"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134" w:type="dxa"/>
            <w:shd w:val="clear" w:color="auto" w:fill="auto"/>
            <w:vAlign w:val="center"/>
          </w:tcPr>
          <w:p w14:paraId="61083CF9"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305" w:type="dxa"/>
            <w:vMerge/>
          </w:tcPr>
          <w:p w14:paraId="141806B5" w14:textId="77777777" w:rsidR="004C1C2B" w:rsidRPr="004C1C2B" w:rsidRDefault="004C1C2B" w:rsidP="004C1C2B">
            <w:pPr>
              <w:spacing w:after="0" w:line="240" w:lineRule="auto"/>
              <w:jc w:val="center"/>
              <w:rPr>
                <w:rFonts w:ascii="Times New Roman" w:eastAsia="Segoe UI" w:hAnsi="Times New Roman" w:cs="Times New Roman"/>
                <w:spacing w:val="-10"/>
                <w:kern w:val="0"/>
                <w:sz w:val="24"/>
                <w:szCs w:val="24"/>
                <w:lang w:eastAsia="ar-SA"/>
                <w14:ligatures w14:val="none"/>
              </w:rPr>
            </w:pPr>
          </w:p>
        </w:tc>
      </w:tr>
      <w:tr w:rsidR="004C1C2B" w:rsidRPr="004C1C2B" w14:paraId="0B3FAEB8" w14:textId="77777777" w:rsidTr="004C1C2B">
        <w:trPr>
          <w:trHeight w:val="206"/>
        </w:trPr>
        <w:tc>
          <w:tcPr>
            <w:tcW w:w="2127" w:type="dxa"/>
            <w:vMerge/>
          </w:tcPr>
          <w:p w14:paraId="626BA099" w14:textId="77777777" w:rsidR="004C1C2B" w:rsidRPr="004C1C2B" w:rsidRDefault="004C1C2B" w:rsidP="004C1C2B">
            <w:pPr>
              <w:spacing w:after="0" w:line="240" w:lineRule="auto"/>
              <w:rPr>
                <w:rFonts w:ascii="Times New Roman" w:eastAsia="Segoe UI" w:hAnsi="Times New Roman" w:cs="Times New Roman"/>
                <w:iCs/>
                <w:kern w:val="0"/>
                <w:sz w:val="24"/>
                <w:szCs w:val="24"/>
                <w:lang w:eastAsia="ru-RU"/>
                <w14:ligatures w14:val="none"/>
              </w:rPr>
            </w:pPr>
          </w:p>
        </w:tc>
        <w:tc>
          <w:tcPr>
            <w:tcW w:w="2967" w:type="dxa"/>
            <w:vMerge/>
          </w:tcPr>
          <w:p w14:paraId="55FD077D" w14:textId="77777777" w:rsidR="004C1C2B" w:rsidRPr="004C1C2B" w:rsidRDefault="004C1C2B" w:rsidP="004C1C2B">
            <w:pPr>
              <w:spacing w:after="0" w:line="240" w:lineRule="auto"/>
              <w:rPr>
                <w:rFonts w:ascii="Times New Roman" w:eastAsia="Segoe UI" w:hAnsi="Times New Roman" w:cs="Times New Roman"/>
                <w:iCs/>
                <w:kern w:val="0"/>
                <w:sz w:val="24"/>
                <w:szCs w:val="24"/>
                <w:lang w:eastAsia="ru-RU"/>
                <w14:ligatures w14:val="none"/>
              </w:rPr>
            </w:pPr>
          </w:p>
        </w:tc>
        <w:tc>
          <w:tcPr>
            <w:tcW w:w="2278" w:type="dxa"/>
            <w:vMerge/>
          </w:tcPr>
          <w:p w14:paraId="6715348D"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850" w:type="dxa"/>
            <w:vMerge/>
          </w:tcPr>
          <w:p w14:paraId="338E05E0"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1560" w:type="dxa"/>
            <w:vAlign w:val="center"/>
          </w:tcPr>
          <w:p w14:paraId="6A84377E"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Інші місцеві бюджети</w:t>
            </w:r>
          </w:p>
        </w:tc>
        <w:tc>
          <w:tcPr>
            <w:tcW w:w="1212" w:type="dxa"/>
            <w:shd w:val="clear" w:color="auto" w:fill="auto"/>
            <w:vAlign w:val="center"/>
          </w:tcPr>
          <w:p w14:paraId="6D51C3CC"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359" w:type="dxa"/>
            <w:shd w:val="clear" w:color="auto" w:fill="auto"/>
            <w:vAlign w:val="center"/>
          </w:tcPr>
          <w:p w14:paraId="74D15FF1"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114" w:type="dxa"/>
            <w:shd w:val="clear" w:color="auto" w:fill="auto"/>
          </w:tcPr>
          <w:p w14:paraId="1F5AA40D"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ar-SA"/>
                <w14:ligatures w14:val="none"/>
              </w:rPr>
            </w:pPr>
          </w:p>
          <w:p w14:paraId="7354582B"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ar-SA"/>
                <w14:ligatures w14:val="none"/>
              </w:rPr>
              <w:t>-</w:t>
            </w:r>
          </w:p>
        </w:tc>
        <w:tc>
          <w:tcPr>
            <w:tcW w:w="1134" w:type="dxa"/>
            <w:shd w:val="clear" w:color="auto" w:fill="auto"/>
          </w:tcPr>
          <w:p w14:paraId="05C75479"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ar-SA"/>
                <w14:ligatures w14:val="none"/>
              </w:rPr>
            </w:pPr>
          </w:p>
          <w:p w14:paraId="4B005A55"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ar-SA"/>
                <w14:ligatures w14:val="none"/>
              </w:rPr>
              <w:t>-</w:t>
            </w:r>
          </w:p>
        </w:tc>
        <w:tc>
          <w:tcPr>
            <w:tcW w:w="1305" w:type="dxa"/>
            <w:vMerge/>
          </w:tcPr>
          <w:p w14:paraId="67964771" w14:textId="77777777" w:rsidR="004C1C2B" w:rsidRPr="004C1C2B" w:rsidRDefault="004C1C2B" w:rsidP="004C1C2B">
            <w:pPr>
              <w:spacing w:after="0" w:line="240" w:lineRule="auto"/>
              <w:jc w:val="center"/>
              <w:rPr>
                <w:rFonts w:ascii="Times New Roman" w:eastAsia="Segoe UI" w:hAnsi="Times New Roman" w:cs="Times New Roman"/>
                <w:spacing w:val="-10"/>
                <w:kern w:val="0"/>
                <w:sz w:val="24"/>
                <w:szCs w:val="24"/>
                <w:lang w:eastAsia="ar-SA"/>
                <w14:ligatures w14:val="none"/>
              </w:rPr>
            </w:pPr>
          </w:p>
        </w:tc>
      </w:tr>
      <w:tr w:rsidR="004C1C2B" w:rsidRPr="004C1C2B" w14:paraId="03024E6C" w14:textId="77777777" w:rsidTr="004C1C2B">
        <w:trPr>
          <w:trHeight w:val="206"/>
        </w:trPr>
        <w:tc>
          <w:tcPr>
            <w:tcW w:w="2127" w:type="dxa"/>
            <w:vMerge/>
          </w:tcPr>
          <w:p w14:paraId="251E7534" w14:textId="77777777" w:rsidR="004C1C2B" w:rsidRPr="004C1C2B" w:rsidRDefault="004C1C2B" w:rsidP="004C1C2B">
            <w:pPr>
              <w:spacing w:after="0" w:line="240" w:lineRule="auto"/>
              <w:rPr>
                <w:rFonts w:ascii="Times New Roman" w:eastAsia="Segoe UI" w:hAnsi="Times New Roman" w:cs="Times New Roman"/>
                <w:iCs/>
                <w:kern w:val="0"/>
                <w:sz w:val="24"/>
                <w:szCs w:val="24"/>
                <w:lang w:eastAsia="ru-RU"/>
                <w14:ligatures w14:val="none"/>
              </w:rPr>
            </w:pPr>
          </w:p>
        </w:tc>
        <w:tc>
          <w:tcPr>
            <w:tcW w:w="2967" w:type="dxa"/>
            <w:vMerge/>
          </w:tcPr>
          <w:p w14:paraId="1C8313C0" w14:textId="77777777" w:rsidR="004C1C2B" w:rsidRPr="004C1C2B" w:rsidRDefault="004C1C2B" w:rsidP="004C1C2B">
            <w:pPr>
              <w:spacing w:after="0" w:line="240" w:lineRule="auto"/>
              <w:rPr>
                <w:rFonts w:ascii="Times New Roman" w:eastAsia="Segoe UI" w:hAnsi="Times New Roman" w:cs="Times New Roman"/>
                <w:iCs/>
                <w:kern w:val="0"/>
                <w:sz w:val="24"/>
                <w:szCs w:val="24"/>
                <w:lang w:eastAsia="ru-RU"/>
                <w14:ligatures w14:val="none"/>
              </w:rPr>
            </w:pPr>
          </w:p>
        </w:tc>
        <w:tc>
          <w:tcPr>
            <w:tcW w:w="2278" w:type="dxa"/>
            <w:vMerge/>
          </w:tcPr>
          <w:p w14:paraId="6B9967A4"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850" w:type="dxa"/>
            <w:vMerge/>
          </w:tcPr>
          <w:p w14:paraId="7729F5F0"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1560" w:type="dxa"/>
            <w:vAlign w:val="center"/>
          </w:tcPr>
          <w:p w14:paraId="1FCCDFAA"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Інші</w:t>
            </w:r>
          </w:p>
          <w:p w14:paraId="11AD50C1"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джерела</w:t>
            </w:r>
          </w:p>
          <w:p w14:paraId="40FFC757"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roofErr w:type="spellStart"/>
            <w:r w:rsidRPr="004C1C2B">
              <w:rPr>
                <w:rFonts w:ascii="Times New Roman" w:eastAsia="Segoe UI" w:hAnsi="Times New Roman" w:cs="Times New Roman"/>
                <w:kern w:val="0"/>
                <w:sz w:val="24"/>
                <w:szCs w:val="24"/>
                <w:lang w:eastAsia="ru-RU"/>
                <w14:ligatures w14:val="none"/>
              </w:rPr>
              <w:t>фінансу-вання</w:t>
            </w:r>
            <w:proofErr w:type="spellEnd"/>
          </w:p>
          <w:p w14:paraId="2F8F3C88"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tc>
        <w:tc>
          <w:tcPr>
            <w:tcW w:w="1212" w:type="dxa"/>
            <w:shd w:val="clear" w:color="auto" w:fill="auto"/>
          </w:tcPr>
          <w:p w14:paraId="251204C6"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359" w:type="dxa"/>
            <w:shd w:val="clear" w:color="auto" w:fill="auto"/>
          </w:tcPr>
          <w:p w14:paraId="3F4DF1D4"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114" w:type="dxa"/>
            <w:shd w:val="clear" w:color="auto" w:fill="auto"/>
          </w:tcPr>
          <w:p w14:paraId="2C4319F3"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134" w:type="dxa"/>
            <w:shd w:val="clear" w:color="auto" w:fill="auto"/>
          </w:tcPr>
          <w:p w14:paraId="25474124"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305" w:type="dxa"/>
            <w:vMerge/>
            <w:shd w:val="clear" w:color="auto" w:fill="auto"/>
          </w:tcPr>
          <w:p w14:paraId="399ACEF5" w14:textId="77777777" w:rsidR="004C1C2B" w:rsidRPr="004C1C2B" w:rsidRDefault="004C1C2B" w:rsidP="004C1C2B">
            <w:pPr>
              <w:spacing w:after="0" w:line="240" w:lineRule="auto"/>
              <w:jc w:val="center"/>
              <w:rPr>
                <w:rFonts w:ascii="Times New Roman" w:eastAsia="Segoe UI" w:hAnsi="Times New Roman" w:cs="Times New Roman"/>
                <w:spacing w:val="-10"/>
                <w:kern w:val="0"/>
                <w:sz w:val="24"/>
                <w:szCs w:val="24"/>
                <w:lang w:eastAsia="ar-SA"/>
                <w14:ligatures w14:val="none"/>
              </w:rPr>
            </w:pPr>
          </w:p>
        </w:tc>
      </w:tr>
      <w:tr w:rsidR="004C1C2B" w:rsidRPr="004C1C2B" w14:paraId="2A928592" w14:textId="77777777" w:rsidTr="004C1C2B">
        <w:trPr>
          <w:trHeight w:val="516"/>
        </w:trPr>
        <w:tc>
          <w:tcPr>
            <w:tcW w:w="2127" w:type="dxa"/>
            <w:vMerge/>
          </w:tcPr>
          <w:p w14:paraId="0A87284E" w14:textId="77777777" w:rsidR="004C1C2B" w:rsidRPr="004C1C2B" w:rsidRDefault="004C1C2B" w:rsidP="004C1C2B">
            <w:pPr>
              <w:spacing w:after="0" w:line="240" w:lineRule="auto"/>
              <w:rPr>
                <w:rFonts w:ascii="Times New Roman" w:eastAsia="Segoe UI" w:hAnsi="Times New Roman" w:cs="Times New Roman"/>
                <w:iCs/>
                <w:kern w:val="0"/>
                <w:sz w:val="24"/>
                <w:szCs w:val="24"/>
                <w:lang w:eastAsia="ru-RU"/>
                <w14:ligatures w14:val="none"/>
              </w:rPr>
            </w:pPr>
          </w:p>
        </w:tc>
        <w:tc>
          <w:tcPr>
            <w:tcW w:w="2967" w:type="dxa"/>
            <w:vMerge w:val="restart"/>
          </w:tcPr>
          <w:p w14:paraId="7E21EC1C" w14:textId="77777777" w:rsidR="004C1C2B" w:rsidRPr="004C1C2B" w:rsidRDefault="004C1C2B" w:rsidP="004C1C2B">
            <w:pPr>
              <w:spacing w:after="0" w:line="240" w:lineRule="auto"/>
              <w:rPr>
                <w:rFonts w:ascii="Times New Roman" w:eastAsia="Segoe UI" w:hAnsi="Times New Roman" w:cs="Times New Roman"/>
                <w:iCs/>
                <w:kern w:val="0"/>
                <w:sz w:val="24"/>
                <w:szCs w:val="24"/>
                <w:lang w:eastAsia="ru-RU"/>
                <w14:ligatures w14:val="none"/>
              </w:rPr>
            </w:pPr>
            <w:r w:rsidRPr="004C1C2B">
              <w:rPr>
                <w:rFonts w:ascii="Times New Roman" w:eastAsia="Segoe UI" w:hAnsi="Times New Roman" w:cs="Times New Roman"/>
                <w:iCs/>
                <w:kern w:val="0"/>
                <w:sz w:val="24"/>
                <w:szCs w:val="24"/>
                <w:lang w:eastAsia="ru-RU"/>
                <w14:ligatures w14:val="none"/>
              </w:rPr>
              <w:t xml:space="preserve">5.4. </w:t>
            </w:r>
            <w:r w:rsidRPr="004C1C2B">
              <w:rPr>
                <w:rFonts w:ascii="Times New Roman" w:eastAsia="Segoe UI" w:hAnsi="Times New Roman" w:cs="Times New Roman"/>
                <w:kern w:val="0"/>
                <w:sz w:val="24"/>
                <w:szCs w:val="24"/>
                <w:lang w:eastAsia="ru-RU"/>
                <w14:ligatures w14:val="none"/>
              </w:rPr>
              <w:t xml:space="preserve">Надання </w:t>
            </w:r>
            <w:r w:rsidRPr="004C1C2B">
              <w:rPr>
                <w:rFonts w:ascii="Times New Roman" w:eastAsia="Segoe UI" w:hAnsi="Times New Roman" w:cs="Times New Roman"/>
                <w:bCs/>
                <w:kern w:val="0"/>
                <w:sz w:val="24"/>
                <w:szCs w:val="24"/>
                <w:shd w:val="clear" w:color="auto" w:fill="FFFFFF"/>
                <w:lang w:eastAsia="ru-RU"/>
                <w14:ligatures w14:val="none"/>
              </w:rPr>
              <w:t xml:space="preserve">одноразової допомоги </w:t>
            </w:r>
            <w:r w:rsidRPr="004C1C2B">
              <w:rPr>
                <w:rFonts w:ascii="Times New Roman" w:eastAsia="Segoe UI" w:hAnsi="Times New Roman" w:cs="Times New Roman"/>
                <w:kern w:val="0"/>
                <w:sz w:val="24"/>
                <w:szCs w:val="24"/>
                <w:lang w:eastAsia="ru-RU"/>
                <w14:ligatures w14:val="none"/>
              </w:rPr>
              <w:t xml:space="preserve"> </w:t>
            </w:r>
            <w:r w:rsidRPr="004C1C2B">
              <w:rPr>
                <w:rFonts w:ascii="Times New Roman" w:eastAsia="Segoe UI" w:hAnsi="Times New Roman" w:cs="Times New Roman"/>
                <w:bCs/>
                <w:kern w:val="0"/>
                <w:sz w:val="24"/>
                <w:szCs w:val="24"/>
                <w:shd w:val="clear" w:color="auto" w:fill="FFFFFF"/>
                <w:lang w:eastAsia="ru-RU"/>
                <w14:ligatures w14:val="none"/>
              </w:rPr>
              <w:t xml:space="preserve">для відкриття або розвитку власної справи </w:t>
            </w:r>
            <w:r w:rsidRPr="004C1C2B">
              <w:rPr>
                <w:rFonts w:ascii="Times New Roman" w:eastAsia="Segoe UI" w:hAnsi="Times New Roman" w:cs="Times New Roman"/>
                <w:kern w:val="0"/>
                <w:sz w:val="24"/>
                <w:szCs w:val="24"/>
                <w:lang w:eastAsia="ru-RU"/>
                <w14:ligatures w14:val="none"/>
              </w:rPr>
              <w:t xml:space="preserve">ветеранам війни </w:t>
            </w:r>
          </w:p>
        </w:tc>
        <w:tc>
          <w:tcPr>
            <w:tcW w:w="2278" w:type="dxa"/>
            <w:vMerge w:val="restart"/>
          </w:tcPr>
          <w:p w14:paraId="766BF2B5" w14:textId="77777777" w:rsidR="004C1C2B" w:rsidRPr="004C1C2B" w:rsidRDefault="004C1C2B" w:rsidP="004C1C2B">
            <w:pPr>
              <w:spacing w:after="0" w:line="240" w:lineRule="auto"/>
              <w:rPr>
                <w:rFonts w:ascii="Times New Roman" w:eastAsia="Segoe UI" w:hAnsi="Times New Roman" w:cs="Times New Roman"/>
                <w:color w:val="FF0000"/>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Департамент соціального захисту населення обласної військової адміністрації, Миколаївський обласний центр зайнятості (за узгодженням)</w:t>
            </w:r>
          </w:p>
        </w:tc>
        <w:tc>
          <w:tcPr>
            <w:tcW w:w="850" w:type="dxa"/>
            <w:vMerge w:val="restart"/>
          </w:tcPr>
          <w:p w14:paraId="264B071C"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 xml:space="preserve">2024-2026 роки </w:t>
            </w:r>
          </w:p>
        </w:tc>
        <w:tc>
          <w:tcPr>
            <w:tcW w:w="1560" w:type="dxa"/>
          </w:tcPr>
          <w:p w14:paraId="275C92AB"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Державний</w:t>
            </w:r>
          </w:p>
          <w:p w14:paraId="25736744"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бюджет</w:t>
            </w:r>
          </w:p>
          <w:p w14:paraId="574D5792"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tc>
        <w:tc>
          <w:tcPr>
            <w:tcW w:w="1212" w:type="dxa"/>
            <w:shd w:val="clear" w:color="auto" w:fill="auto"/>
          </w:tcPr>
          <w:p w14:paraId="4D255AE6"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У межах наявного фінансового ресурсу</w:t>
            </w:r>
          </w:p>
        </w:tc>
        <w:tc>
          <w:tcPr>
            <w:tcW w:w="1359" w:type="dxa"/>
            <w:shd w:val="clear" w:color="auto" w:fill="auto"/>
          </w:tcPr>
          <w:p w14:paraId="2D1D01BF"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У межах наявного фінансового ресурсу</w:t>
            </w:r>
          </w:p>
        </w:tc>
        <w:tc>
          <w:tcPr>
            <w:tcW w:w="1114" w:type="dxa"/>
            <w:shd w:val="clear" w:color="auto" w:fill="auto"/>
          </w:tcPr>
          <w:p w14:paraId="4CD8CE35"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 xml:space="preserve">У межах наявно-го </w:t>
            </w:r>
            <w:proofErr w:type="spellStart"/>
            <w:r w:rsidRPr="004C1C2B">
              <w:rPr>
                <w:rFonts w:ascii="Times New Roman" w:eastAsia="Segoe UI" w:hAnsi="Times New Roman" w:cs="Times New Roman"/>
                <w:kern w:val="0"/>
                <w:sz w:val="24"/>
                <w:szCs w:val="24"/>
                <w:lang w:eastAsia="ru-RU"/>
                <w14:ligatures w14:val="none"/>
              </w:rPr>
              <w:t>фінансо-вого</w:t>
            </w:r>
            <w:proofErr w:type="spellEnd"/>
            <w:r w:rsidRPr="004C1C2B">
              <w:rPr>
                <w:rFonts w:ascii="Times New Roman" w:eastAsia="Segoe UI" w:hAnsi="Times New Roman" w:cs="Times New Roman"/>
                <w:kern w:val="0"/>
                <w:sz w:val="24"/>
                <w:szCs w:val="24"/>
                <w:lang w:eastAsia="ru-RU"/>
                <w14:ligatures w14:val="none"/>
              </w:rPr>
              <w:t xml:space="preserve"> ресурсу</w:t>
            </w:r>
          </w:p>
        </w:tc>
        <w:tc>
          <w:tcPr>
            <w:tcW w:w="1134" w:type="dxa"/>
            <w:shd w:val="clear" w:color="auto" w:fill="auto"/>
          </w:tcPr>
          <w:p w14:paraId="346BAE95"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 xml:space="preserve">У межах наявно-го </w:t>
            </w:r>
            <w:proofErr w:type="spellStart"/>
            <w:r w:rsidRPr="004C1C2B">
              <w:rPr>
                <w:rFonts w:ascii="Times New Roman" w:eastAsia="Segoe UI" w:hAnsi="Times New Roman" w:cs="Times New Roman"/>
                <w:kern w:val="0"/>
                <w:sz w:val="24"/>
                <w:szCs w:val="24"/>
                <w:lang w:eastAsia="ru-RU"/>
                <w14:ligatures w14:val="none"/>
              </w:rPr>
              <w:t>фінансо-вого</w:t>
            </w:r>
            <w:proofErr w:type="spellEnd"/>
            <w:r w:rsidRPr="004C1C2B">
              <w:rPr>
                <w:rFonts w:ascii="Times New Roman" w:eastAsia="Segoe UI" w:hAnsi="Times New Roman" w:cs="Times New Roman"/>
                <w:kern w:val="0"/>
                <w:sz w:val="24"/>
                <w:szCs w:val="24"/>
                <w:lang w:eastAsia="ru-RU"/>
                <w14:ligatures w14:val="none"/>
              </w:rPr>
              <w:t xml:space="preserve"> ресурсу</w:t>
            </w:r>
          </w:p>
        </w:tc>
        <w:tc>
          <w:tcPr>
            <w:tcW w:w="1305" w:type="dxa"/>
            <w:vMerge w:val="restart"/>
            <w:shd w:val="clear" w:color="auto" w:fill="auto"/>
          </w:tcPr>
          <w:p w14:paraId="2215501D" w14:textId="77777777" w:rsidR="004C1C2B" w:rsidRPr="004C1C2B" w:rsidRDefault="004C1C2B" w:rsidP="004C1C2B">
            <w:pPr>
              <w:spacing w:after="0" w:line="240" w:lineRule="auto"/>
              <w:rPr>
                <w:rFonts w:ascii="Times New Roman" w:eastAsia="Segoe UI" w:hAnsi="Times New Roman" w:cs="Times New Roman"/>
                <w:kern w:val="0"/>
                <w:sz w:val="24"/>
                <w:szCs w:val="24"/>
                <w:lang w:eastAsia="ar-SA"/>
                <w14:ligatures w14:val="none"/>
              </w:rPr>
            </w:pPr>
            <w:r w:rsidRPr="004C1C2B">
              <w:rPr>
                <w:rFonts w:ascii="Times New Roman" w:eastAsia="Segoe UI" w:hAnsi="Times New Roman" w:cs="Times New Roman"/>
                <w:kern w:val="0"/>
                <w:sz w:val="24"/>
                <w:szCs w:val="24"/>
                <w:lang w:eastAsia="ar-SA"/>
                <w14:ligatures w14:val="none"/>
              </w:rPr>
              <w:t xml:space="preserve">Відкриття та розвиток </w:t>
            </w:r>
            <w:proofErr w:type="spellStart"/>
            <w:r w:rsidRPr="004C1C2B">
              <w:rPr>
                <w:rFonts w:ascii="Times New Roman" w:eastAsia="Segoe UI" w:hAnsi="Times New Roman" w:cs="Times New Roman"/>
                <w:kern w:val="0"/>
                <w:sz w:val="24"/>
                <w:szCs w:val="24"/>
                <w:lang w:eastAsia="ar-SA"/>
                <w14:ligatures w14:val="none"/>
              </w:rPr>
              <w:t>підприємни-цької</w:t>
            </w:r>
            <w:proofErr w:type="spellEnd"/>
            <w:r w:rsidRPr="004C1C2B">
              <w:rPr>
                <w:rFonts w:ascii="Times New Roman" w:eastAsia="Segoe UI" w:hAnsi="Times New Roman" w:cs="Times New Roman"/>
                <w:kern w:val="0"/>
                <w:sz w:val="24"/>
                <w:szCs w:val="24"/>
                <w:lang w:eastAsia="ar-SA"/>
                <w14:ligatures w14:val="none"/>
              </w:rPr>
              <w:t xml:space="preserve"> діяльності</w:t>
            </w:r>
          </w:p>
          <w:p w14:paraId="26AF350A" w14:textId="77777777" w:rsidR="004C1C2B" w:rsidRPr="004C1C2B" w:rsidRDefault="004C1C2B" w:rsidP="004C1C2B">
            <w:pPr>
              <w:spacing w:after="0" w:line="240" w:lineRule="auto"/>
              <w:rPr>
                <w:rFonts w:ascii="Times New Roman" w:eastAsia="Segoe UI" w:hAnsi="Times New Roman" w:cs="Times New Roman"/>
                <w:spacing w:val="-10"/>
                <w:kern w:val="0"/>
                <w:sz w:val="24"/>
                <w:szCs w:val="24"/>
                <w:lang w:eastAsia="ru-RU"/>
                <w14:ligatures w14:val="none"/>
              </w:rPr>
            </w:pPr>
            <w:r w:rsidRPr="004C1C2B">
              <w:rPr>
                <w:rFonts w:ascii="Times New Roman" w:eastAsia="Segoe UI" w:hAnsi="Times New Roman" w:cs="Times New Roman"/>
                <w:spacing w:val="-10"/>
                <w:kern w:val="0"/>
                <w:sz w:val="24"/>
                <w:szCs w:val="24"/>
                <w:lang w:eastAsia="ru-RU"/>
                <w14:ligatures w14:val="none"/>
              </w:rPr>
              <w:t xml:space="preserve">ветеранами  війни </w:t>
            </w:r>
          </w:p>
        </w:tc>
      </w:tr>
      <w:tr w:rsidR="004C1C2B" w:rsidRPr="004C1C2B" w14:paraId="1232DF3F" w14:textId="77777777" w:rsidTr="004C1C2B">
        <w:trPr>
          <w:trHeight w:val="563"/>
        </w:trPr>
        <w:tc>
          <w:tcPr>
            <w:tcW w:w="2127" w:type="dxa"/>
            <w:vMerge/>
          </w:tcPr>
          <w:p w14:paraId="521AE9B6" w14:textId="77777777" w:rsidR="004C1C2B" w:rsidRPr="004C1C2B" w:rsidRDefault="004C1C2B" w:rsidP="004C1C2B">
            <w:pPr>
              <w:spacing w:after="0" w:line="240" w:lineRule="auto"/>
              <w:rPr>
                <w:rFonts w:ascii="Times New Roman" w:eastAsia="Segoe UI" w:hAnsi="Times New Roman" w:cs="Times New Roman"/>
                <w:iCs/>
                <w:kern w:val="0"/>
                <w:sz w:val="24"/>
                <w:szCs w:val="24"/>
                <w:lang w:eastAsia="ru-RU"/>
                <w14:ligatures w14:val="none"/>
              </w:rPr>
            </w:pPr>
          </w:p>
        </w:tc>
        <w:tc>
          <w:tcPr>
            <w:tcW w:w="2967" w:type="dxa"/>
            <w:vMerge/>
          </w:tcPr>
          <w:p w14:paraId="6D84C361" w14:textId="77777777" w:rsidR="004C1C2B" w:rsidRPr="004C1C2B" w:rsidRDefault="004C1C2B" w:rsidP="004C1C2B">
            <w:pPr>
              <w:spacing w:after="0" w:line="240" w:lineRule="auto"/>
              <w:rPr>
                <w:rFonts w:ascii="Times New Roman" w:eastAsia="Segoe UI" w:hAnsi="Times New Roman" w:cs="Times New Roman"/>
                <w:iCs/>
                <w:kern w:val="0"/>
                <w:sz w:val="24"/>
                <w:szCs w:val="24"/>
                <w:lang w:eastAsia="ru-RU"/>
                <w14:ligatures w14:val="none"/>
              </w:rPr>
            </w:pPr>
          </w:p>
        </w:tc>
        <w:tc>
          <w:tcPr>
            <w:tcW w:w="2278" w:type="dxa"/>
            <w:vMerge/>
          </w:tcPr>
          <w:p w14:paraId="19485F65"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850" w:type="dxa"/>
            <w:vMerge/>
          </w:tcPr>
          <w:p w14:paraId="0880629D"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1560" w:type="dxa"/>
          </w:tcPr>
          <w:p w14:paraId="4053C800"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Обласний бюджет</w:t>
            </w:r>
          </w:p>
        </w:tc>
        <w:tc>
          <w:tcPr>
            <w:tcW w:w="1212" w:type="dxa"/>
            <w:shd w:val="clear" w:color="auto" w:fill="auto"/>
          </w:tcPr>
          <w:p w14:paraId="692C6CDB"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У межах наявного фінансового ресурсу</w:t>
            </w:r>
          </w:p>
        </w:tc>
        <w:tc>
          <w:tcPr>
            <w:tcW w:w="1359" w:type="dxa"/>
            <w:shd w:val="clear" w:color="auto" w:fill="auto"/>
          </w:tcPr>
          <w:p w14:paraId="68590AFD"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У межах наявного фінансового ресурсу</w:t>
            </w:r>
          </w:p>
        </w:tc>
        <w:tc>
          <w:tcPr>
            <w:tcW w:w="1114" w:type="dxa"/>
            <w:shd w:val="clear" w:color="auto" w:fill="auto"/>
          </w:tcPr>
          <w:p w14:paraId="3B07684C"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У межах наявного фінансового ресурсу</w:t>
            </w:r>
          </w:p>
        </w:tc>
        <w:tc>
          <w:tcPr>
            <w:tcW w:w="1134" w:type="dxa"/>
            <w:shd w:val="clear" w:color="auto" w:fill="auto"/>
          </w:tcPr>
          <w:p w14:paraId="26390407"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У межах наявного фінансового ресурсу</w:t>
            </w:r>
          </w:p>
        </w:tc>
        <w:tc>
          <w:tcPr>
            <w:tcW w:w="1305" w:type="dxa"/>
            <w:vMerge/>
            <w:shd w:val="clear" w:color="auto" w:fill="auto"/>
          </w:tcPr>
          <w:p w14:paraId="745C40E7" w14:textId="77777777" w:rsidR="004C1C2B" w:rsidRPr="004C1C2B" w:rsidRDefault="004C1C2B" w:rsidP="004C1C2B">
            <w:pPr>
              <w:spacing w:after="0" w:line="240" w:lineRule="auto"/>
              <w:jc w:val="center"/>
              <w:rPr>
                <w:rFonts w:ascii="Times New Roman" w:eastAsia="Segoe UI" w:hAnsi="Times New Roman" w:cs="Times New Roman"/>
                <w:spacing w:val="-10"/>
                <w:kern w:val="0"/>
                <w:sz w:val="24"/>
                <w:szCs w:val="24"/>
                <w:lang w:eastAsia="ar-SA"/>
                <w14:ligatures w14:val="none"/>
              </w:rPr>
            </w:pPr>
          </w:p>
        </w:tc>
      </w:tr>
      <w:tr w:rsidR="004C1C2B" w:rsidRPr="004C1C2B" w14:paraId="3A7EAC8D" w14:textId="77777777" w:rsidTr="004C1C2B">
        <w:trPr>
          <w:trHeight w:val="563"/>
        </w:trPr>
        <w:tc>
          <w:tcPr>
            <w:tcW w:w="2127" w:type="dxa"/>
            <w:vMerge/>
          </w:tcPr>
          <w:p w14:paraId="44AB3B25" w14:textId="77777777" w:rsidR="004C1C2B" w:rsidRPr="004C1C2B" w:rsidRDefault="004C1C2B" w:rsidP="004C1C2B">
            <w:pPr>
              <w:spacing w:after="0" w:line="240" w:lineRule="auto"/>
              <w:rPr>
                <w:rFonts w:ascii="Times New Roman" w:eastAsia="Segoe UI" w:hAnsi="Times New Roman" w:cs="Times New Roman"/>
                <w:iCs/>
                <w:kern w:val="0"/>
                <w:sz w:val="24"/>
                <w:szCs w:val="24"/>
                <w:lang w:eastAsia="ru-RU"/>
                <w14:ligatures w14:val="none"/>
              </w:rPr>
            </w:pPr>
          </w:p>
        </w:tc>
        <w:tc>
          <w:tcPr>
            <w:tcW w:w="2967" w:type="dxa"/>
            <w:vMerge/>
          </w:tcPr>
          <w:p w14:paraId="7808CA50" w14:textId="77777777" w:rsidR="004C1C2B" w:rsidRPr="004C1C2B" w:rsidRDefault="004C1C2B" w:rsidP="004C1C2B">
            <w:pPr>
              <w:spacing w:after="0" w:line="240" w:lineRule="auto"/>
              <w:rPr>
                <w:rFonts w:ascii="Times New Roman" w:eastAsia="Segoe UI" w:hAnsi="Times New Roman" w:cs="Times New Roman"/>
                <w:iCs/>
                <w:kern w:val="0"/>
                <w:sz w:val="24"/>
                <w:szCs w:val="24"/>
                <w:lang w:eastAsia="ru-RU"/>
                <w14:ligatures w14:val="none"/>
              </w:rPr>
            </w:pPr>
          </w:p>
        </w:tc>
        <w:tc>
          <w:tcPr>
            <w:tcW w:w="2278" w:type="dxa"/>
            <w:vMerge/>
          </w:tcPr>
          <w:p w14:paraId="04465108"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850" w:type="dxa"/>
            <w:vMerge/>
          </w:tcPr>
          <w:p w14:paraId="189F5E06"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1560" w:type="dxa"/>
          </w:tcPr>
          <w:p w14:paraId="34E6D5E9"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Інші місцеві бюджети</w:t>
            </w:r>
          </w:p>
          <w:p w14:paraId="16A91B4C"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tc>
        <w:tc>
          <w:tcPr>
            <w:tcW w:w="1212" w:type="dxa"/>
            <w:shd w:val="clear" w:color="auto" w:fill="auto"/>
            <w:vAlign w:val="center"/>
          </w:tcPr>
          <w:p w14:paraId="7088E94E"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359" w:type="dxa"/>
            <w:shd w:val="clear" w:color="auto" w:fill="auto"/>
            <w:vAlign w:val="center"/>
          </w:tcPr>
          <w:p w14:paraId="4F6B461A"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114" w:type="dxa"/>
            <w:shd w:val="clear" w:color="auto" w:fill="auto"/>
            <w:vAlign w:val="center"/>
          </w:tcPr>
          <w:p w14:paraId="616D3B85"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134" w:type="dxa"/>
            <w:shd w:val="clear" w:color="auto" w:fill="auto"/>
            <w:vAlign w:val="center"/>
          </w:tcPr>
          <w:p w14:paraId="3691429F"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305" w:type="dxa"/>
            <w:vMerge/>
            <w:shd w:val="clear" w:color="auto" w:fill="auto"/>
          </w:tcPr>
          <w:p w14:paraId="7DB5976A" w14:textId="77777777" w:rsidR="004C1C2B" w:rsidRPr="004C1C2B" w:rsidRDefault="004C1C2B" w:rsidP="004C1C2B">
            <w:pPr>
              <w:spacing w:after="0" w:line="240" w:lineRule="auto"/>
              <w:jc w:val="center"/>
              <w:rPr>
                <w:rFonts w:ascii="Times New Roman" w:eastAsia="Segoe UI" w:hAnsi="Times New Roman" w:cs="Times New Roman"/>
                <w:spacing w:val="-10"/>
                <w:kern w:val="0"/>
                <w:sz w:val="24"/>
                <w:szCs w:val="24"/>
                <w:lang w:eastAsia="ar-SA"/>
                <w14:ligatures w14:val="none"/>
              </w:rPr>
            </w:pPr>
          </w:p>
        </w:tc>
      </w:tr>
      <w:tr w:rsidR="004C1C2B" w:rsidRPr="004C1C2B" w14:paraId="520FA7CB" w14:textId="77777777" w:rsidTr="004C1C2B">
        <w:trPr>
          <w:trHeight w:val="281"/>
        </w:trPr>
        <w:tc>
          <w:tcPr>
            <w:tcW w:w="2127" w:type="dxa"/>
            <w:vMerge/>
          </w:tcPr>
          <w:p w14:paraId="28AE7E8E" w14:textId="77777777" w:rsidR="004C1C2B" w:rsidRPr="004C1C2B" w:rsidRDefault="004C1C2B" w:rsidP="004C1C2B">
            <w:pPr>
              <w:spacing w:after="0" w:line="240" w:lineRule="auto"/>
              <w:rPr>
                <w:rFonts w:ascii="Times New Roman" w:eastAsia="Segoe UI" w:hAnsi="Times New Roman" w:cs="Times New Roman"/>
                <w:iCs/>
                <w:kern w:val="0"/>
                <w:sz w:val="24"/>
                <w:szCs w:val="24"/>
                <w:lang w:eastAsia="ru-RU"/>
                <w14:ligatures w14:val="none"/>
              </w:rPr>
            </w:pPr>
          </w:p>
        </w:tc>
        <w:tc>
          <w:tcPr>
            <w:tcW w:w="2967" w:type="dxa"/>
            <w:vMerge/>
          </w:tcPr>
          <w:p w14:paraId="4939E58D" w14:textId="77777777" w:rsidR="004C1C2B" w:rsidRPr="004C1C2B" w:rsidRDefault="004C1C2B" w:rsidP="004C1C2B">
            <w:pPr>
              <w:spacing w:after="0" w:line="240" w:lineRule="auto"/>
              <w:rPr>
                <w:rFonts w:ascii="Times New Roman" w:eastAsia="Segoe UI" w:hAnsi="Times New Roman" w:cs="Times New Roman"/>
                <w:iCs/>
                <w:kern w:val="0"/>
                <w:sz w:val="24"/>
                <w:szCs w:val="24"/>
                <w:lang w:eastAsia="ru-RU"/>
                <w14:ligatures w14:val="none"/>
              </w:rPr>
            </w:pPr>
          </w:p>
        </w:tc>
        <w:tc>
          <w:tcPr>
            <w:tcW w:w="2278" w:type="dxa"/>
            <w:vMerge/>
          </w:tcPr>
          <w:p w14:paraId="4D283581"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850" w:type="dxa"/>
            <w:vMerge/>
          </w:tcPr>
          <w:p w14:paraId="1A996331"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1560" w:type="dxa"/>
          </w:tcPr>
          <w:p w14:paraId="097F13AA"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Інші</w:t>
            </w:r>
          </w:p>
          <w:p w14:paraId="6B221175"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джерела</w:t>
            </w:r>
          </w:p>
          <w:p w14:paraId="1504B842"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roofErr w:type="spellStart"/>
            <w:r w:rsidRPr="004C1C2B">
              <w:rPr>
                <w:rFonts w:ascii="Times New Roman" w:eastAsia="Segoe UI" w:hAnsi="Times New Roman" w:cs="Times New Roman"/>
                <w:kern w:val="0"/>
                <w:sz w:val="24"/>
                <w:szCs w:val="24"/>
                <w:lang w:eastAsia="ru-RU"/>
                <w14:ligatures w14:val="none"/>
              </w:rPr>
              <w:t>фінансу-вання</w:t>
            </w:r>
            <w:proofErr w:type="spellEnd"/>
          </w:p>
          <w:p w14:paraId="711D6E1A"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tc>
        <w:tc>
          <w:tcPr>
            <w:tcW w:w="1212" w:type="dxa"/>
            <w:shd w:val="clear" w:color="auto" w:fill="auto"/>
            <w:vAlign w:val="center"/>
          </w:tcPr>
          <w:p w14:paraId="1115C925"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359" w:type="dxa"/>
            <w:shd w:val="clear" w:color="auto" w:fill="auto"/>
            <w:vAlign w:val="center"/>
          </w:tcPr>
          <w:p w14:paraId="0BD240EC"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114" w:type="dxa"/>
            <w:shd w:val="clear" w:color="auto" w:fill="auto"/>
            <w:vAlign w:val="center"/>
          </w:tcPr>
          <w:p w14:paraId="1C116538"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134" w:type="dxa"/>
            <w:shd w:val="clear" w:color="auto" w:fill="auto"/>
            <w:vAlign w:val="center"/>
          </w:tcPr>
          <w:p w14:paraId="6264D3C2"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305" w:type="dxa"/>
            <w:vMerge/>
            <w:shd w:val="clear" w:color="auto" w:fill="auto"/>
          </w:tcPr>
          <w:p w14:paraId="511C9F14" w14:textId="77777777" w:rsidR="004C1C2B" w:rsidRPr="004C1C2B" w:rsidRDefault="004C1C2B" w:rsidP="004C1C2B">
            <w:pPr>
              <w:spacing w:after="0" w:line="240" w:lineRule="auto"/>
              <w:jc w:val="center"/>
              <w:rPr>
                <w:rFonts w:ascii="Times New Roman" w:eastAsia="Segoe UI" w:hAnsi="Times New Roman" w:cs="Times New Roman"/>
                <w:spacing w:val="-10"/>
                <w:kern w:val="0"/>
                <w:sz w:val="24"/>
                <w:szCs w:val="24"/>
                <w:lang w:eastAsia="ar-SA"/>
                <w14:ligatures w14:val="none"/>
              </w:rPr>
            </w:pPr>
          </w:p>
        </w:tc>
      </w:tr>
      <w:tr w:rsidR="004C1C2B" w:rsidRPr="004C1C2B" w14:paraId="38192657" w14:textId="77777777" w:rsidTr="004C1C2B">
        <w:trPr>
          <w:trHeight w:val="765"/>
        </w:trPr>
        <w:tc>
          <w:tcPr>
            <w:tcW w:w="2127" w:type="dxa"/>
            <w:vMerge/>
          </w:tcPr>
          <w:p w14:paraId="3DA4F54E"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2967" w:type="dxa"/>
            <w:vMerge w:val="restart"/>
          </w:tcPr>
          <w:p w14:paraId="7C639403"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 xml:space="preserve">5.5. Підвищення </w:t>
            </w:r>
            <w:proofErr w:type="spellStart"/>
            <w:r w:rsidRPr="004C1C2B">
              <w:rPr>
                <w:rFonts w:ascii="Times New Roman" w:eastAsia="Segoe UI" w:hAnsi="Times New Roman" w:cs="Times New Roman"/>
                <w:kern w:val="0"/>
                <w:sz w:val="24"/>
                <w:szCs w:val="24"/>
                <w:lang w:eastAsia="ru-RU"/>
                <w14:ligatures w14:val="none"/>
              </w:rPr>
              <w:t>конкурентоспромож-ності</w:t>
            </w:r>
            <w:proofErr w:type="spellEnd"/>
            <w:r w:rsidRPr="004C1C2B">
              <w:rPr>
                <w:rFonts w:ascii="Times New Roman" w:eastAsia="Segoe UI" w:hAnsi="Times New Roman" w:cs="Times New Roman"/>
                <w:kern w:val="0"/>
                <w:sz w:val="24"/>
                <w:szCs w:val="24"/>
                <w:lang w:eastAsia="ru-RU"/>
                <w14:ligatures w14:val="none"/>
              </w:rPr>
              <w:t xml:space="preserve"> ветеранів війни на ринку праці шляхом видачі ваучерів на перепідготовку, спеціалізацію, підвищення кваліфікації</w:t>
            </w:r>
          </w:p>
        </w:tc>
        <w:tc>
          <w:tcPr>
            <w:tcW w:w="2278" w:type="dxa"/>
            <w:vMerge w:val="restart"/>
          </w:tcPr>
          <w:p w14:paraId="13323FC3"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 xml:space="preserve">Миколаївський обласний центр зайнятості (за узгодженням), департамент освіти і науки </w:t>
            </w:r>
            <w:proofErr w:type="spellStart"/>
            <w:r w:rsidRPr="004C1C2B">
              <w:rPr>
                <w:rFonts w:ascii="Times New Roman" w:eastAsia="Segoe UI" w:hAnsi="Times New Roman" w:cs="Times New Roman"/>
                <w:kern w:val="0"/>
                <w:sz w:val="24"/>
                <w:szCs w:val="24"/>
                <w:lang w:eastAsia="ru-RU"/>
                <w14:ligatures w14:val="none"/>
              </w:rPr>
              <w:t>облвійськадміністрації</w:t>
            </w:r>
            <w:proofErr w:type="spellEnd"/>
          </w:p>
        </w:tc>
        <w:tc>
          <w:tcPr>
            <w:tcW w:w="850" w:type="dxa"/>
            <w:vMerge w:val="restart"/>
          </w:tcPr>
          <w:p w14:paraId="09C4DB4F"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2024-2026 роки</w:t>
            </w:r>
          </w:p>
        </w:tc>
        <w:tc>
          <w:tcPr>
            <w:tcW w:w="1560" w:type="dxa"/>
          </w:tcPr>
          <w:p w14:paraId="601E1367"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Державний</w:t>
            </w:r>
          </w:p>
          <w:p w14:paraId="7CDB4EF9"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бюджет</w:t>
            </w:r>
          </w:p>
        </w:tc>
        <w:tc>
          <w:tcPr>
            <w:tcW w:w="1212" w:type="dxa"/>
            <w:shd w:val="clear" w:color="auto" w:fill="auto"/>
            <w:vAlign w:val="center"/>
          </w:tcPr>
          <w:p w14:paraId="0471B0A1" w14:textId="77777777" w:rsidR="004C1C2B" w:rsidRPr="004C1C2B" w:rsidRDefault="004C1C2B" w:rsidP="004C1C2B">
            <w:pPr>
              <w:spacing w:after="0" w:line="240" w:lineRule="auto"/>
              <w:jc w:val="center"/>
              <w:rPr>
                <w:rFonts w:ascii="Times New Roman" w:eastAsia="Segoe UI" w:hAnsi="Times New Roman" w:cs="Times New Roman"/>
                <w:spacing w:val="-16"/>
                <w:kern w:val="0"/>
                <w:sz w:val="24"/>
                <w:szCs w:val="24"/>
                <w:lang w:eastAsia="ru-RU"/>
                <w14:ligatures w14:val="none"/>
              </w:rPr>
            </w:pPr>
            <w:r w:rsidRPr="004C1C2B">
              <w:rPr>
                <w:rFonts w:ascii="Times New Roman" w:eastAsia="Segoe UI" w:hAnsi="Times New Roman" w:cs="Times New Roman"/>
                <w:spacing w:val="-16"/>
                <w:kern w:val="0"/>
                <w:sz w:val="24"/>
                <w:szCs w:val="24"/>
                <w:lang w:eastAsia="ru-RU"/>
                <w14:ligatures w14:val="none"/>
              </w:rPr>
              <w:t>Кошти Фонду загально-</w:t>
            </w:r>
            <w:proofErr w:type="spellStart"/>
            <w:r w:rsidRPr="004C1C2B">
              <w:rPr>
                <w:rFonts w:ascii="Times New Roman" w:eastAsia="Segoe UI" w:hAnsi="Times New Roman" w:cs="Times New Roman"/>
                <w:spacing w:val="-16"/>
                <w:kern w:val="0"/>
                <w:sz w:val="24"/>
                <w:szCs w:val="24"/>
                <w:lang w:eastAsia="ru-RU"/>
                <w14:ligatures w14:val="none"/>
              </w:rPr>
              <w:t>обов’яз</w:t>
            </w:r>
            <w:proofErr w:type="spellEnd"/>
            <w:r w:rsidRPr="004C1C2B">
              <w:rPr>
                <w:rFonts w:ascii="Times New Roman" w:eastAsia="Segoe UI" w:hAnsi="Times New Roman" w:cs="Times New Roman"/>
                <w:spacing w:val="-16"/>
                <w:kern w:val="0"/>
                <w:sz w:val="24"/>
                <w:szCs w:val="24"/>
                <w:lang w:eastAsia="ru-RU"/>
                <w14:ligatures w14:val="none"/>
              </w:rPr>
              <w:t>-</w:t>
            </w:r>
          </w:p>
          <w:p w14:paraId="1891C1DE"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roofErr w:type="spellStart"/>
            <w:r w:rsidRPr="004C1C2B">
              <w:rPr>
                <w:rFonts w:ascii="Times New Roman" w:eastAsia="Segoe UI" w:hAnsi="Times New Roman" w:cs="Times New Roman"/>
                <w:spacing w:val="-16"/>
                <w:kern w:val="0"/>
                <w:sz w:val="24"/>
                <w:szCs w:val="24"/>
                <w:lang w:eastAsia="ru-RU"/>
                <w14:ligatures w14:val="none"/>
              </w:rPr>
              <w:t>кового</w:t>
            </w:r>
            <w:proofErr w:type="spellEnd"/>
            <w:r w:rsidRPr="004C1C2B">
              <w:rPr>
                <w:rFonts w:ascii="Times New Roman" w:eastAsia="Segoe UI" w:hAnsi="Times New Roman" w:cs="Times New Roman"/>
                <w:spacing w:val="-16"/>
                <w:kern w:val="0"/>
                <w:sz w:val="24"/>
                <w:szCs w:val="24"/>
                <w:lang w:eastAsia="ru-RU"/>
                <w14:ligatures w14:val="none"/>
              </w:rPr>
              <w:t xml:space="preserve"> державного </w:t>
            </w:r>
            <w:r w:rsidRPr="004C1C2B">
              <w:rPr>
                <w:rFonts w:ascii="Times New Roman" w:eastAsia="Segoe UI" w:hAnsi="Times New Roman" w:cs="Times New Roman"/>
                <w:spacing w:val="-18"/>
                <w:kern w:val="0"/>
                <w:sz w:val="24"/>
                <w:szCs w:val="24"/>
                <w:lang w:eastAsia="ru-RU"/>
                <w14:ligatures w14:val="none"/>
              </w:rPr>
              <w:t>соціальног</w:t>
            </w:r>
            <w:r w:rsidRPr="004C1C2B">
              <w:rPr>
                <w:rFonts w:ascii="Times New Roman" w:eastAsia="Segoe UI" w:hAnsi="Times New Roman" w:cs="Times New Roman"/>
                <w:spacing w:val="-18"/>
                <w:kern w:val="0"/>
                <w:sz w:val="24"/>
                <w:szCs w:val="24"/>
                <w:lang w:eastAsia="ru-RU"/>
                <w14:ligatures w14:val="none"/>
              </w:rPr>
              <w:lastRenderedPageBreak/>
              <w:t xml:space="preserve">о </w:t>
            </w:r>
            <w:proofErr w:type="spellStart"/>
            <w:r w:rsidRPr="004C1C2B">
              <w:rPr>
                <w:rFonts w:ascii="Times New Roman" w:eastAsia="Segoe UI" w:hAnsi="Times New Roman" w:cs="Times New Roman"/>
                <w:spacing w:val="-16"/>
                <w:kern w:val="0"/>
                <w:sz w:val="24"/>
                <w:szCs w:val="24"/>
                <w:lang w:eastAsia="ru-RU"/>
                <w14:ligatures w14:val="none"/>
              </w:rPr>
              <w:t>страхуван</w:t>
            </w:r>
            <w:proofErr w:type="spellEnd"/>
            <w:r w:rsidRPr="004C1C2B">
              <w:rPr>
                <w:rFonts w:ascii="Times New Roman" w:eastAsia="Segoe UI" w:hAnsi="Times New Roman" w:cs="Times New Roman"/>
                <w:spacing w:val="-16"/>
                <w:kern w:val="0"/>
                <w:sz w:val="24"/>
                <w:szCs w:val="24"/>
                <w:lang w:eastAsia="ru-RU"/>
                <w14:ligatures w14:val="none"/>
              </w:rPr>
              <w:t>-ня  на випадок безробіття</w:t>
            </w:r>
          </w:p>
        </w:tc>
        <w:tc>
          <w:tcPr>
            <w:tcW w:w="1359" w:type="dxa"/>
            <w:shd w:val="clear" w:color="auto" w:fill="auto"/>
            <w:vAlign w:val="center"/>
          </w:tcPr>
          <w:p w14:paraId="2AC73006" w14:textId="77777777" w:rsidR="004C1C2B" w:rsidRPr="004C1C2B" w:rsidRDefault="004C1C2B" w:rsidP="004C1C2B">
            <w:pPr>
              <w:spacing w:after="0" w:line="240" w:lineRule="auto"/>
              <w:jc w:val="center"/>
              <w:rPr>
                <w:rFonts w:ascii="Times New Roman" w:eastAsia="Segoe UI" w:hAnsi="Times New Roman" w:cs="Times New Roman"/>
                <w:spacing w:val="-16"/>
                <w:kern w:val="0"/>
                <w:sz w:val="24"/>
                <w:szCs w:val="24"/>
                <w:lang w:eastAsia="ru-RU"/>
                <w14:ligatures w14:val="none"/>
              </w:rPr>
            </w:pPr>
            <w:r w:rsidRPr="004C1C2B">
              <w:rPr>
                <w:rFonts w:ascii="Times New Roman" w:eastAsia="Segoe UI" w:hAnsi="Times New Roman" w:cs="Times New Roman"/>
                <w:spacing w:val="-16"/>
                <w:kern w:val="0"/>
                <w:sz w:val="24"/>
                <w:szCs w:val="24"/>
                <w:lang w:eastAsia="ru-RU"/>
                <w14:ligatures w14:val="none"/>
              </w:rPr>
              <w:lastRenderedPageBreak/>
              <w:t>Кошти Фонду загально-</w:t>
            </w:r>
            <w:proofErr w:type="spellStart"/>
            <w:r w:rsidRPr="004C1C2B">
              <w:rPr>
                <w:rFonts w:ascii="Times New Roman" w:eastAsia="Segoe UI" w:hAnsi="Times New Roman" w:cs="Times New Roman"/>
                <w:spacing w:val="-16"/>
                <w:kern w:val="0"/>
                <w:sz w:val="24"/>
                <w:szCs w:val="24"/>
                <w:lang w:eastAsia="ru-RU"/>
                <w14:ligatures w14:val="none"/>
              </w:rPr>
              <w:t>обов’яз</w:t>
            </w:r>
            <w:proofErr w:type="spellEnd"/>
            <w:r w:rsidRPr="004C1C2B">
              <w:rPr>
                <w:rFonts w:ascii="Times New Roman" w:eastAsia="Segoe UI" w:hAnsi="Times New Roman" w:cs="Times New Roman"/>
                <w:spacing w:val="-16"/>
                <w:kern w:val="0"/>
                <w:sz w:val="24"/>
                <w:szCs w:val="24"/>
                <w:lang w:eastAsia="ru-RU"/>
                <w14:ligatures w14:val="none"/>
              </w:rPr>
              <w:t>-</w:t>
            </w:r>
          </w:p>
          <w:p w14:paraId="368A2FDF"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roofErr w:type="spellStart"/>
            <w:r w:rsidRPr="004C1C2B">
              <w:rPr>
                <w:rFonts w:ascii="Times New Roman" w:eastAsia="Segoe UI" w:hAnsi="Times New Roman" w:cs="Times New Roman"/>
                <w:spacing w:val="-16"/>
                <w:kern w:val="0"/>
                <w:sz w:val="24"/>
                <w:szCs w:val="24"/>
                <w:lang w:eastAsia="ru-RU"/>
                <w14:ligatures w14:val="none"/>
              </w:rPr>
              <w:t>кового</w:t>
            </w:r>
            <w:proofErr w:type="spellEnd"/>
            <w:r w:rsidRPr="004C1C2B">
              <w:rPr>
                <w:rFonts w:ascii="Times New Roman" w:eastAsia="Segoe UI" w:hAnsi="Times New Roman" w:cs="Times New Roman"/>
                <w:spacing w:val="-16"/>
                <w:kern w:val="0"/>
                <w:sz w:val="24"/>
                <w:szCs w:val="24"/>
                <w:lang w:eastAsia="ru-RU"/>
                <w14:ligatures w14:val="none"/>
              </w:rPr>
              <w:t xml:space="preserve"> державного </w:t>
            </w:r>
            <w:r w:rsidRPr="004C1C2B">
              <w:rPr>
                <w:rFonts w:ascii="Times New Roman" w:eastAsia="Segoe UI" w:hAnsi="Times New Roman" w:cs="Times New Roman"/>
                <w:spacing w:val="-18"/>
                <w:kern w:val="0"/>
                <w:sz w:val="24"/>
                <w:szCs w:val="24"/>
                <w:lang w:eastAsia="ru-RU"/>
                <w14:ligatures w14:val="none"/>
              </w:rPr>
              <w:t xml:space="preserve">соціального </w:t>
            </w:r>
            <w:proofErr w:type="spellStart"/>
            <w:r w:rsidRPr="004C1C2B">
              <w:rPr>
                <w:rFonts w:ascii="Times New Roman" w:eastAsia="Segoe UI" w:hAnsi="Times New Roman" w:cs="Times New Roman"/>
                <w:spacing w:val="-16"/>
                <w:kern w:val="0"/>
                <w:sz w:val="24"/>
                <w:szCs w:val="24"/>
                <w:lang w:eastAsia="ru-RU"/>
                <w14:ligatures w14:val="none"/>
              </w:rPr>
              <w:t>страхуван</w:t>
            </w:r>
            <w:proofErr w:type="spellEnd"/>
            <w:r w:rsidRPr="004C1C2B">
              <w:rPr>
                <w:rFonts w:ascii="Times New Roman" w:eastAsia="Segoe UI" w:hAnsi="Times New Roman" w:cs="Times New Roman"/>
                <w:spacing w:val="-16"/>
                <w:kern w:val="0"/>
                <w:sz w:val="24"/>
                <w:szCs w:val="24"/>
                <w:lang w:eastAsia="ru-RU"/>
                <w14:ligatures w14:val="none"/>
              </w:rPr>
              <w:t>-</w:t>
            </w:r>
            <w:r w:rsidRPr="004C1C2B">
              <w:rPr>
                <w:rFonts w:ascii="Times New Roman" w:eastAsia="Segoe UI" w:hAnsi="Times New Roman" w:cs="Times New Roman"/>
                <w:spacing w:val="-16"/>
                <w:kern w:val="0"/>
                <w:sz w:val="24"/>
                <w:szCs w:val="24"/>
                <w:lang w:eastAsia="ru-RU"/>
                <w14:ligatures w14:val="none"/>
              </w:rPr>
              <w:lastRenderedPageBreak/>
              <w:t>ня   на випадок безробіття</w:t>
            </w:r>
          </w:p>
        </w:tc>
        <w:tc>
          <w:tcPr>
            <w:tcW w:w="1114" w:type="dxa"/>
            <w:shd w:val="clear" w:color="auto" w:fill="auto"/>
          </w:tcPr>
          <w:p w14:paraId="6E5B41BF" w14:textId="77777777" w:rsidR="004C1C2B" w:rsidRPr="004C1C2B" w:rsidRDefault="004C1C2B" w:rsidP="004C1C2B">
            <w:pPr>
              <w:spacing w:after="0" w:line="240" w:lineRule="auto"/>
              <w:jc w:val="center"/>
              <w:rPr>
                <w:rFonts w:ascii="Times New Roman" w:eastAsia="Segoe UI" w:hAnsi="Times New Roman" w:cs="Times New Roman"/>
                <w:spacing w:val="-16"/>
                <w:kern w:val="0"/>
                <w:sz w:val="24"/>
                <w:szCs w:val="24"/>
                <w:lang w:eastAsia="ru-RU"/>
                <w14:ligatures w14:val="none"/>
              </w:rPr>
            </w:pPr>
            <w:r w:rsidRPr="004C1C2B">
              <w:rPr>
                <w:rFonts w:ascii="Times New Roman" w:eastAsia="Segoe UI" w:hAnsi="Times New Roman" w:cs="Times New Roman"/>
                <w:spacing w:val="-16"/>
                <w:kern w:val="0"/>
                <w:sz w:val="24"/>
                <w:szCs w:val="24"/>
                <w:lang w:eastAsia="ru-RU"/>
                <w14:ligatures w14:val="none"/>
              </w:rPr>
              <w:lastRenderedPageBreak/>
              <w:t>Кошти Фонду загально-</w:t>
            </w:r>
            <w:proofErr w:type="spellStart"/>
            <w:r w:rsidRPr="004C1C2B">
              <w:rPr>
                <w:rFonts w:ascii="Times New Roman" w:eastAsia="Segoe UI" w:hAnsi="Times New Roman" w:cs="Times New Roman"/>
                <w:spacing w:val="-16"/>
                <w:kern w:val="0"/>
                <w:sz w:val="24"/>
                <w:szCs w:val="24"/>
                <w:lang w:eastAsia="ru-RU"/>
                <w14:ligatures w14:val="none"/>
              </w:rPr>
              <w:t>обов’яз</w:t>
            </w:r>
            <w:proofErr w:type="spellEnd"/>
            <w:r w:rsidRPr="004C1C2B">
              <w:rPr>
                <w:rFonts w:ascii="Times New Roman" w:eastAsia="Segoe UI" w:hAnsi="Times New Roman" w:cs="Times New Roman"/>
                <w:spacing w:val="-16"/>
                <w:kern w:val="0"/>
                <w:sz w:val="24"/>
                <w:szCs w:val="24"/>
                <w:lang w:eastAsia="ru-RU"/>
                <w14:ligatures w14:val="none"/>
              </w:rPr>
              <w:t>-</w:t>
            </w:r>
          </w:p>
          <w:p w14:paraId="3DF61E05"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roofErr w:type="spellStart"/>
            <w:r w:rsidRPr="004C1C2B">
              <w:rPr>
                <w:rFonts w:ascii="Times New Roman" w:eastAsia="Segoe UI" w:hAnsi="Times New Roman" w:cs="Times New Roman"/>
                <w:spacing w:val="-16"/>
                <w:kern w:val="0"/>
                <w:sz w:val="24"/>
                <w:szCs w:val="24"/>
                <w:lang w:eastAsia="ru-RU"/>
                <w14:ligatures w14:val="none"/>
              </w:rPr>
              <w:t>кового</w:t>
            </w:r>
            <w:proofErr w:type="spellEnd"/>
            <w:r w:rsidRPr="004C1C2B">
              <w:rPr>
                <w:rFonts w:ascii="Times New Roman" w:eastAsia="Segoe UI" w:hAnsi="Times New Roman" w:cs="Times New Roman"/>
                <w:spacing w:val="-16"/>
                <w:kern w:val="0"/>
                <w:sz w:val="24"/>
                <w:szCs w:val="24"/>
                <w:lang w:eastAsia="ru-RU"/>
                <w14:ligatures w14:val="none"/>
              </w:rPr>
              <w:t xml:space="preserve"> держав-ного </w:t>
            </w:r>
            <w:proofErr w:type="spellStart"/>
            <w:r w:rsidRPr="004C1C2B">
              <w:rPr>
                <w:rFonts w:ascii="Times New Roman" w:eastAsia="Segoe UI" w:hAnsi="Times New Roman" w:cs="Times New Roman"/>
                <w:spacing w:val="-18"/>
                <w:kern w:val="0"/>
                <w:sz w:val="24"/>
                <w:szCs w:val="24"/>
                <w:lang w:eastAsia="ru-RU"/>
                <w14:ligatures w14:val="none"/>
              </w:rPr>
              <w:t>соціаль</w:t>
            </w:r>
            <w:proofErr w:type="spellEnd"/>
            <w:r w:rsidRPr="004C1C2B">
              <w:rPr>
                <w:rFonts w:ascii="Times New Roman" w:eastAsia="Segoe UI" w:hAnsi="Times New Roman" w:cs="Times New Roman"/>
                <w:spacing w:val="-18"/>
                <w:kern w:val="0"/>
                <w:sz w:val="24"/>
                <w:szCs w:val="24"/>
                <w:lang w:eastAsia="ru-RU"/>
                <w14:ligatures w14:val="none"/>
              </w:rPr>
              <w:t>-</w:t>
            </w:r>
            <w:r w:rsidRPr="004C1C2B">
              <w:rPr>
                <w:rFonts w:ascii="Times New Roman" w:eastAsia="Segoe UI" w:hAnsi="Times New Roman" w:cs="Times New Roman"/>
                <w:spacing w:val="-18"/>
                <w:kern w:val="0"/>
                <w:sz w:val="24"/>
                <w:szCs w:val="24"/>
                <w:lang w:eastAsia="ru-RU"/>
                <w14:ligatures w14:val="none"/>
              </w:rPr>
              <w:lastRenderedPageBreak/>
              <w:t xml:space="preserve">ного </w:t>
            </w:r>
            <w:proofErr w:type="spellStart"/>
            <w:r w:rsidRPr="004C1C2B">
              <w:rPr>
                <w:rFonts w:ascii="Times New Roman" w:eastAsia="Segoe UI" w:hAnsi="Times New Roman" w:cs="Times New Roman"/>
                <w:spacing w:val="-16"/>
                <w:kern w:val="0"/>
                <w:sz w:val="24"/>
                <w:szCs w:val="24"/>
                <w:lang w:eastAsia="ru-RU"/>
                <w14:ligatures w14:val="none"/>
              </w:rPr>
              <w:t>страхува-ння</w:t>
            </w:r>
            <w:proofErr w:type="spellEnd"/>
            <w:r w:rsidRPr="004C1C2B">
              <w:rPr>
                <w:rFonts w:ascii="Times New Roman" w:eastAsia="Segoe UI" w:hAnsi="Times New Roman" w:cs="Times New Roman"/>
                <w:spacing w:val="-16"/>
                <w:kern w:val="0"/>
                <w:sz w:val="24"/>
                <w:szCs w:val="24"/>
                <w:lang w:eastAsia="ru-RU"/>
                <w14:ligatures w14:val="none"/>
              </w:rPr>
              <w:t xml:space="preserve">   на випадок без робіт-</w:t>
            </w:r>
            <w:proofErr w:type="spellStart"/>
            <w:r w:rsidRPr="004C1C2B">
              <w:rPr>
                <w:rFonts w:ascii="Times New Roman" w:eastAsia="Segoe UI" w:hAnsi="Times New Roman" w:cs="Times New Roman"/>
                <w:spacing w:val="-16"/>
                <w:kern w:val="0"/>
                <w:sz w:val="24"/>
                <w:szCs w:val="24"/>
                <w:lang w:eastAsia="ru-RU"/>
                <w14:ligatures w14:val="none"/>
              </w:rPr>
              <w:t>тя</w:t>
            </w:r>
            <w:proofErr w:type="spellEnd"/>
          </w:p>
        </w:tc>
        <w:tc>
          <w:tcPr>
            <w:tcW w:w="1134" w:type="dxa"/>
            <w:shd w:val="clear" w:color="auto" w:fill="auto"/>
          </w:tcPr>
          <w:p w14:paraId="25EA735E" w14:textId="77777777" w:rsidR="004C1C2B" w:rsidRPr="004C1C2B" w:rsidRDefault="004C1C2B" w:rsidP="004C1C2B">
            <w:pPr>
              <w:spacing w:after="0" w:line="240" w:lineRule="auto"/>
              <w:jc w:val="center"/>
              <w:rPr>
                <w:rFonts w:ascii="Times New Roman" w:eastAsia="Segoe UI" w:hAnsi="Times New Roman" w:cs="Times New Roman"/>
                <w:spacing w:val="-16"/>
                <w:kern w:val="0"/>
                <w:sz w:val="24"/>
                <w:szCs w:val="24"/>
                <w:lang w:eastAsia="ru-RU"/>
                <w14:ligatures w14:val="none"/>
              </w:rPr>
            </w:pPr>
            <w:r w:rsidRPr="004C1C2B">
              <w:rPr>
                <w:rFonts w:ascii="Times New Roman" w:eastAsia="Segoe UI" w:hAnsi="Times New Roman" w:cs="Times New Roman"/>
                <w:spacing w:val="-16"/>
                <w:kern w:val="0"/>
                <w:sz w:val="24"/>
                <w:szCs w:val="24"/>
                <w:lang w:eastAsia="ru-RU"/>
                <w14:ligatures w14:val="none"/>
              </w:rPr>
              <w:lastRenderedPageBreak/>
              <w:t>Кошти Фонду загально-</w:t>
            </w:r>
            <w:proofErr w:type="spellStart"/>
            <w:r w:rsidRPr="004C1C2B">
              <w:rPr>
                <w:rFonts w:ascii="Times New Roman" w:eastAsia="Segoe UI" w:hAnsi="Times New Roman" w:cs="Times New Roman"/>
                <w:spacing w:val="-16"/>
                <w:kern w:val="0"/>
                <w:sz w:val="24"/>
                <w:szCs w:val="24"/>
                <w:lang w:eastAsia="ru-RU"/>
                <w14:ligatures w14:val="none"/>
              </w:rPr>
              <w:t>обов’яз</w:t>
            </w:r>
            <w:proofErr w:type="spellEnd"/>
            <w:r w:rsidRPr="004C1C2B">
              <w:rPr>
                <w:rFonts w:ascii="Times New Roman" w:eastAsia="Segoe UI" w:hAnsi="Times New Roman" w:cs="Times New Roman"/>
                <w:spacing w:val="-16"/>
                <w:kern w:val="0"/>
                <w:sz w:val="24"/>
                <w:szCs w:val="24"/>
                <w:lang w:eastAsia="ru-RU"/>
                <w14:ligatures w14:val="none"/>
              </w:rPr>
              <w:t>-</w:t>
            </w:r>
          </w:p>
          <w:p w14:paraId="2E58B6EA"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roofErr w:type="spellStart"/>
            <w:r w:rsidRPr="004C1C2B">
              <w:rPr>
                <w:rFonts w:ascii="Times New Roman" w:eastAsia="Segoe UI" w:hAnsi="Times New Roman" w:cs="Times New Roman"/>
                <w:spacing w:val="-16"/>
                <w:kern w:val="0"/>
                <w:sz w:val="24"/>
                <w:szCs w:val="24"/>
                <w:lang w:eastAsia="ru-RU"/>
                <w14:ligatures w14:val="none"/>
              </w:rPr>
              <w:t>кового</w:t>
            </w:r>
            <w:proofErr w:type="spellEnd"/>
            <w:r w:rsidRPr="004C1C2B">
              <w:rPr>
                <w:rFonts w:ascii="Times New Roman" w:eastAsia="Segoe UI" w:hAnsi="Times New Roman" w:cs="Times New Roman"/>
                <w:spacing w:val="-16"/>
                <w:kern w:val="0"/>
                <w:sz w:val="24"/>
                <w:szCs w:val="24"/>
                <w:lang w:eastAsia="ru-RU"/>
                <w14:ligatures w14:val="none"/>
              </w:rPr>
              <w:t xml:space="preserve"> держав-ного </w:t>
            </w:r>
            <w:proofErr w:type="spellStart"/>
            <w:r w:rsidRPr="004C1C2B">
              <w:rPr>
                <w:rFonts w:ascii="Times New Roman" w:eastAsia="Segoe UI" w:hAnsi="Times New Roman" w:cs="Times New Roman"/>
                <w:spacing w:val="-18"/>
                <w:kern w:val="0"/>
                <w:sz w:val="24"/>
                <w:szCs w:val="24"/>
                <w:lang w:eastAsia="ru-RU"/>
                <w14:ligatures w14:val="none"/>
              </w:rPr>
              <w:t>соціаль</w:t>
            </w:r>
            <w:proofErr w:type="spellEnd"/>
            <w:r w:rsidRPr="004C1C2B">
              <w:rPr>
                <w:rFonts w:ascii="Times New Roman" w:eastAsia="Segoe UI" w:hAnsi="Times New Roman" w:cs="Times New Roman"/>
                <w:spacing w:val="-18"/>
                <w:kern w:val="0"/>
                <w:sz w:val="24"/>
                <w:szCs w:val="24"/>
                <w:lang w:eastAsia="ru-RU"/>
                <w14:ligatures w14:val="none"/>
              </w:rPr>
              <w:t>-</w:t>
            </w:r>
            <w:r w:rsidRPr="004C1C2B">
              <w:rPr>
                <w:rFonts w:ascii="Times New Roman" w:eastAsia="Segoe UI" w:hAnsi="Times New Roman" w:cs="Times New Roman"/>
                <w:spacing w:val="-18"/>
                <w:kern w:val="0"/>
                <w:sz w:val="24"/>
                <w:szCs w:val="24"/>
                <w:lang w:eastAsia="ru-RU"/>
                <w14:ligatures w14:val="none"/>
              </w:rPr>
              <w:lastRenderedPageBreak/>
              <w:t xml:space="preserve">ного </w:t>
            </w:r>
            <w:proofErr w:type="spellStart"/>
            <w:r w:rsidRPr="004C1C2B">
              <w:rPr>
                <w:rFonts w:ascii="Times New Roman" w:eastAsia="Segoe UI" w:hAnsi="Times New Roman" w:cs="Times New Roman"/>
                <w:spacing w:val="-16"/>
                <w:kern w:val="0"/>
                <w:sz w:val="24"/>
                <w:szCs w:val="24"/>
                <w:lang w:eastAsia="ru-RU"/>
                <w14:ligatures w14:val="none"/>
              </w:rPr>
              <w:t>страхува-ння</w:t>
            </w:r>
            <w:proofErr w:type="spellEnd"/>
            <w:r w:rsidRPr="004C1C2B">
              <w:rPr>
                <w:rFonts w:ascii="Times New Roman" w:eastAsia="Segoe UI" w:hAnsi="Times New Roman" w:cs="Times New Roman"/>
                <w:spacing w:val="-16"/>
                <w:kern w:val="0"/>
                <w:sz w:val="24"/>
                <w:szCs w:val="24"/>
                <w:lang w:eastAsia="ru-RU"/>
                <w14:ligatures w14:val="none"/>
              </w:rPr>
              <w:t xml:space="preserve">   на випадок безробіття</w:t>
            </w:r>
          </w:p>
        </w:tc>
        <w:tc>
          <w:tcPr>
            <w:tcW w:w="1305" w:type="dxa"/>
            <w:vMerge w:val="restart"/>
          </w:tcPr>
          <w:p w14:paraId="1C6DF9B7" w14:textId="77777777" w:rsidR="004C1C2B" w:rsidRPr="004C1C2B" w:rsidRDefault="004C1C2B" w:rsidP="004C1C2B">
            <w:pPr>
              <w:spacing w:after="0" w:line="240" w:lineRule="auto"/>
              <w:rPr>
                <w:rFonts w:ascii="Times New Roman" w:eastAsia="Segoe UI" w:hAnsi="Times New Roman" w:cs="Times New Roman"/>
                <w:spacing w:val="-10"/>
                <w:kern w:val="0"/>
                <w:sz w:val="24"/>
                <w:szCs w:val="24"/>
                <w:lang w:eastAsia="ru-RU"/>
                <w14:ligatures w14:val="none"/>
              </w:rPr>
            </w:pPr>
            <w:r w:rsidRPr="004C1C2B">
              <w:rPr>
                <w:rFonts w:ascii="Times New Roman" w:eastAsia="Segoe UI" w:hAnsi="Times New Roman" w:cs="Times New Roman"/>
                <w:spacing w:val="-10"/>
                <w:kern w:val="0"/>
                <w:sz w:val="24"/>
                <w:szCs w:val="24"/>
                <w:lang w:eastAsia="ru-RU"/>
                <w14:ligatures w14:val="none"/>
              </w:rPr>
              <w:lastRenderedPageBreak/>
              <w:t xml:space="preserve">Сприяння </w:t>
            </w:r>
            <w:proofErr w:type="spellStart"/>
            <w:r w:rsidRPr="004C1C2B">
              <w:rPr>
                <w:rFonts w:ascii="Times New Roman" w:eastAsia="Segoe UI" w:hAnsi="Times New Roman" w:cs="Times New Roman"/>
                <w:spacing w:val="-10"/>
                <w:kern w:val="0"/>
                <w:sz w:val="24"/>
                <w:szCs w:val="24"/>
                <w:lang w:eastAsia="ru-RU"/>
                <w14:ligatures w14:val="none"/>
              </w:rPr>
              <w:t>працевлашту-ванню</w:t>
            </w:r>
            <w:proofErr w:type="spellEnd"/>
            <w:r w:rsidRPr="004C1C2B">
              <w:rPr>
                <w:rFonts w:ascii="Times New Roman" w:eastAsia="Segoe UI" w:hAnsi="Times New Roman" w:cs="Times New Roman"/>
                <w:spacing w:val="-10"/>
                <w:kern w:val="0"/>
                <w:sz w:val="24"/>
                <w:szCs w:val="24"/>
                <w:lang w:eastAsia="ru-RU"/>
                <w14:ligatures w14:val="none"/>
              </w:rPr>
              <w:t xml:space="preserve"> ветеранів війни </w:t>
            </w:r>
          </w:p>
          <w:p w14:paraId="421198A1" w14:textId="77777777" w:rsidR="004C1C2B" w:rsidRPr="004C1C2B" w:rsidRDefault="004C1C2B" w:rsidP="004C1C2B">
            <w:pPr>
              <w:spacing w:after="0" w:line="240" w:lineRule="auto"/>
              <w:rPr>
                <w:rFonts w:ascii="Times New Roman" w:eastAsia="Segoe UI" w:hAnsi="Times New Roman" w:cs="Times New Roman"/>
                <w:spacing w:val="-10"/>
                <w:kern w:val="0"/>
                <w:sz w:val="24"/>
                <w:szCs w:val="24"/>
                <w:lang w:eastAsia="ru-RU"/>
                <w14:ligatures w14:val="none"/>
              </w:rPr>
            </w:pPr>
          </w:p>
        </w:tc>
      </w:tr>
      <w:tr w:rsidR="004C1C2B" w:rsidRPr="004C1C2B" w14:paraId="53C0F0D2" w14:textId="77777777" w:rsidTr="004C1C2B">
        <w:trPr>
          <w:trHeight w:val="660"/>
        </w:trPr>
        <w:tc>
          <w:tcPr>
            <w:tcW w:w="2127" w:type="dxa"/>
            <w:vMerge/>
          </w:tcPr>
          <w:p w14:paraId="37E0A6E1"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2967" w:type="dxa"/>
            <w:vMerge/>
          </w:tcPr>
          <w:p w14:paraId="406EE652"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2278" w:type="dxa"/>
            <w:vMerge/>
          </w:tcPr>
          <w:p w14:paraId="7986B6CC"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850" w:type="dxa"/>
            <w:vMerge/>
          </w:tcPr>
          <w:p w14:paraId="401F963D"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1560" w:type="dxa"/>
          </w:tcPr>
          <w:p w14:paraId="16D36BD1"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Обласний бюджет</w:t>
            </w:r>
          </w:p>
        </w:tc>
        <w:tc>
          <w:tcPr>
            <w:tcW w:w="1212" w:type="dxa"/>
            <w:shd w:val="clear" w:color="auto" w:fill="auto"/>
          </w:tcPr>
          <w:p w14:paraId="47DBF99B"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p w14:paraId="5D03907D"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359" w:type="dxa"/>
            <w:shd w:val="clear" w:color="auto" w:fill="auto"/>
          </w:tcPr>
          <w:p w14:paraId="6CCAFBCD"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p w14:paraId="422AD2FF" w14:textId="6C1D35EB"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noProof/>
                <w:kern w:val="0"/>
                <w:sz w:val="24"/>
                <w:szCs w:val="24"/>
                <w:lang w:eastAsia="ru-RU"/>
                <w14:ligatures w14:val="none"/>
              </w:rPr>
              <mc:AlternateContent>
                <mc:Choice Requires="aink">
                  <w:drawing>
                    <wp:anchor distT="27000" distB="27000" distL="118620" distR="118685" simplePos="0" relativeHeight="251661312" behindDoc="0" locked="0" layoutInCell="1" allowOverlap="1" wp14:anchorId="6CE1C2A8" wp14:editId="6EFC9CED">
                      <wp:simplePos x="0" y="0"/>
                      <wp:positionH relativeFrom="column">
                        <wp:posOffset>120525</wp:posOffset>
                      </wp:positionH>
                      <wp:positionV relativeFrom="paragraph">
                        <wp:posOffset>13030</wp:posOffset>
                      </wp:positionV>
                      <wp:extent cx="3175" cy="0"/>
                      <wp:effectExtent l="0" t="0" r="0" b="0"/>
                      <wp:wrapNone/>
                      <wp:docPr id="1032840741" name="Рукописный ввод 3"/>
                      <wp:cNvGraphicFramePr>
                        <a:graphicFrameLocks xmlns:a="http://schemas.openxmlformats.org/drawingml/2006/main"/>
                      </wp:cNvGraphicFramePr>
                      <a:graphic xmlns:a="http://schemas.openxmlformats.org/drawingml/2006/main">
                        <a:graphicData uri="http://schemas.microsoft.com/office/word/2010/wordprocessingInk">
                          <w14:contentPart bwMode="auto" r:id="rId4">
                            <w14:nvContentPartPr>
                              <w14:cNvContentPartPr>
                                <a14:cpLocks xmlns:a14="http://schemas.microsoft.com/office/drawing/2010/main" noRot="1"/>
                              </w14:cNvContentPartPr>
                            </w14:nvContentPartPr>
                            <w14:xfrm>
                              <a:off x="0" y="0"/>
                              <a:ext cx="3175" cy="0"/>
                            </w14:xfrm>
                          </w14:contentPart>
                        </a:graphicData>
                      </a:graphic>
                      <wp14:sizeRelH relativeFrom="page">
                        <wp14:pctWidth>0</wp14:pctWidth>
                      </wp14:sizeRelH>
                      <wp14:sizeRelV relativeFrom="page">
                        <wp14:pctHeight>0</wp14:pctHeight>
                      </wp14:sizeRelV>
                    </wp:anchor>
                  </w:drawing>
                </mc:Choice>
                <mc:Fallback>
                  <w:drawing>
                    <wp:anchor distT="27000" distB="27000" distL="118620" distR="118685" simplePos="0" relativeHeight="251661312" behindDoc="0" locked="0" layoutInCell="1" allowOverlap="1" wp14:anchorId="6CE1C2A8" wp14:editId="6EFC9CED">
                      <wp:simplePos x="0" y="0"/>
                      <wp:positionH relativeFrom="column">
                        <wp:posOffset>120525</wp:posOffset>
                      </wp:positionH>
                      <wp:positionV relativeFrom="paragraph">
                        <wp:posOffset>13030</wp:posOffset>
                      </wp:positionV>
                      <wp:extent cx="3175" cy="0"/>
                      <wp:effectExtent l="0" t="0" r="0" b="0"/>
                      <wp:wrapNone/>
                      <wp:docPr id="1032840741" name="Рукописный ввод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2840741" name="Рукописный ввод 3"/>
                              <pic:cNvPicPr>
                                <a:picLocks noRot="1"/>
                              </pic:cNvPicPr>
                            </pic:nvPicPr>
                            <pic:blipFill>
                              <a:blip r:embed="rId5"/>
                              <a:stretch>
                                <a:fillRect/>
                              </a:stretch>
                            </pic:blipFill>
                            <pic:spPr>
                              <a:xfrm>
                                <a:off x="0" y="0"/>
                                <a:ext cx="11642" cy="0"/>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Pr="004C1C2B">
              <w:rPr>
                <w:rFonts w:ascii="Times New Roman" w:eastAsia="Segoe UI" w:hAnsi="Times New Roman" w:cs="Times New Roman"/>
                <w:kern w:val="0"/>
                <w:sz w:val="24"/>
                <w:szCs w:val="24"/>
                <w:lang w:eastAsia="ru-RU"/>
                <w14:ligatures w14:val="none"/>
              </w:rPr>
              <w:t>-</w:t>
            </w:r>
          </w:p>
        </w:tc>
        <w:tc>
          <w:tcPr>
            <w:tcW w:w="1114" w:type="dxa"/>
            <w:shd w:val="clear" w:color="auto" w:fill="auto"/>
          </w:tcPr>
          <w:p w14:paraId="7FED4D49"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p w14:paraId="4DBAE2C1"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134" w:type="dxa"/>
            <w:shd w:val="clear" w:color="auto" w:fill="auto"/>
          </w:tcPr>
          <w:p w14:paraId="1599DC0F"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p w14:paraId="4A9BEC09"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305" w:type="dxa"/>
            <w:vMerge/>
          </w:tcPr>
          <w:p w14:paraId="5ABB0523" w14:textId="77777777" w:rsidR="004C1C2B" w:rsidRPr="004C1C2B" w:rsidRDefault="004C1C2B" w:rsidP="004C1C2B">
            <w:pPr>
              <w:spacing w:after="0" w:line="240" w:lineRule="auto"/>
              <w:rPr>
                <w:rFonts w:ascii="Times New Roman" w:eastAsia="Segoe UI" w:hAnsi="Times New Roman" w:cs="Times New Roman"/>
                <w:spacing w:val="-10"/>
                <w:kern w:val="0"/>
                <w:sz w:val="24"/>
                <w:szCs w:val="24"/>
                <w:lang w:eastAsia="ru-RU"/>
                <w14:ligatures w14:val="none"/>
              </w:rPr>
            </w:pPr>
          </w:p>
        </w:tc>
      </w:tr>
      <w:tr w:rsidR="004C1C2B" w:rsidRPr="004C1C2B" w14:paraId="72AFDA29" w14:textId="77777777" w:rsidTr="004C1C2B">
        <w:trPr>
          <w:trHeight w:val="660"/>
        </w:trPr>
        <w:tc>
          <w:tcPr>
            <w:tcW w:w="2127" w:type="dxa"/>
            <w:vMerge/>
          </w:tcPr>
          <w:p w14:paraId="2BE391B7"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2967" w:type="dxa"/>
            <w:vMerge/>
          </w:tcPr>
          <w:p w14:paraId="5459E2C2"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2278" w:type="dxa"/>
            <w:vMerge/>
          </w:tcPr>
          <w:p w14:paraId="175D1F0B"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850" w:type="dxa"/>
            <w:vMerge/>
          </w:tcPr>
          <w:p w14:paraId="6A7CB86B"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1560" w:type="dxa"/>
          </w:tcPr>
          <w:p w14:paraId="4DBBCF64"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Інші місцеві бюджети</w:t>
            </w:r>
          </w:p>
        </w:tc>
        <w:tc>
          <w:tcPr>
            <w:tcW w:w="1212" w:type="dxa"/>
            <w:shd w:val="clear" w:color="auto" w:fill="auto"/>
          </w:tcPr>
          <w:p w14:paraId="39100619"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p w14:paraId="36C6AD99"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359" w:type="dxa"/>
            <w:shd w:val="clear" w:color="auto" w:fill="auto"/>
          </w:tcPr>
          <w:p w14:paraId="7EFE891D"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p w14:paraId="05DF2921"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114" w:type="dxa"/>
            <w:shd w:val="clear" w:color="auto" w:fill="auto"/>
          </w:tcPr>
          <w:p w14:paraId="5D3999BF"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p w14:paraId="05CC2E86"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134" w:type="dxa"/>
            <w:shd w:val="clear" w:color="auto" w:fill="auto"/>
          </w:tcPr>
          <w:p w14:paraId="05218102"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p w14:paraId="715ED149"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305" w:type="dxa"/>
            <w:vMerge/>
          </w:tcPr>
          <w:p w14:paraId="5D8FDA20" w14:textId="77777777" w:rsidR="004C1C2B" w:rsidRPr="004C1C2B" w:rsidRDefault="004C1C2B" w:rsidP="004C1C2B">
            <w:pPr>
              <w:spacing w:after="0" w:line="240" w:lineRule="auto"/>
              <w:rPr>
                <w:rFonts w:ascii="Times New Roman" w:eastAsia="Segoe UI" w:hAnsi="Times New Roman" w:cs="Times New Roman"/>
                <w:spacing w:val="-10"/>
                <w:kern w:val="0"/>
                <w:sz w:val="24"/>
                <w:szCs w:val="24"/>
                <w:lang w:eastAsia="ru-RU"/>
                <w14:ligatures w14:val="none"/>
              </w:rPr>
            </w:pPr>
          </w:p>
        </w:tc>
      </w:tr>
      <w:tr w:rsidR="004C1C2B" w:rsidRPr="004C1C2B" w14:paraId="0DE57046" w14:textId="77777777" w:rsidTr="004C1C2B">
        <w:trPr>
          <w:trHeight w:val="784"/>
        </w:trPr>
        <w:tc>
          <w:tcPr>
            <w:tcW w:w="2127" w:type="dxa"/>
            <w:vMerge/>
          </w:tcPr>
          <w:p w14:paraId="5F513D3F"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2967" w:type="dxa"/>
            <w:vMerge/>
          </w:tcPr>
          <w:p w14:paraId="4AA77885"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2278" w:type="dxa"/>
            <w:vMerge/>
          </w:tcPr>
          <w:p w14:paraId="15C76FF8"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850" w:type="dxa"/>
            <w:vMerge/>
          </w:tcPr>
          <w:p w14:paraId="1F1F34EB"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1560" w:type="dxa"/>
          </w:tcPr>
          <w:p w14:paraId="0B3DDB37"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Інші</w:t>
            </w:r>
          </w:p>
          <w:p w14:paraId="5F0F772A"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джерела</w:t>
            </w:r>
          </w:p>
          <w:p w14:paraId="6F5B6A36" w14:textId="2B5011C1"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noProof/>
                <w:kern w:val="0"/>
                <w:sz w:val="24"/>
                <w:szCs w:val="24"/>
                <w:lang w:eastAsia="ru-RU"/>
                <w14:ligatures w14:val="none"/>
              </w:rPr>
              <mc:AlternateContent>
                <mc:Choice Requires="aink">
                  <w:drawing>
                    <wp:anchor distT="27000" distB="27000" distL="118620" distR="118980" simplePos="0" relativeHeight="251660288" behindDoc="0" locked="0" layoutInCell="1" allowOverlap="1" wp14:anchorId="2BF58FB5" wp14:editId="5F250C27">
                      <wp:simplePos x="0" y="0"/>
                      <wp:positionH relativeFrom="column">
                        <wp:posOffset>463425</wp:posOffset>
                      </wp:positionH>
                      <wp:positionV relativeFrom="paragraph">
                        <wp:posOffset>343865</wp:posOffset>
                      </wp:positionV>
                      <wp:extent cx="0" cy="0"/>
                      <wp:effectExtent l="0" t="0" r="0" b="0"/>
                      <wp:wrapNone/>
                      <wp:docPr id="1414224515" name="Рукописный ввод 2"/>
                      <wp:cNvGraphicFramePr>
                        <a:graphicFrameLocks xmlns:a="http://schemas.openxmlformats.org/drawingml/2006/main"/>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drawing/>
                </mc:Fallback>
              </mc:AlternateContent>
            </w:r>
            <w:proofErr w:type="spellStart"/>
            <w:r w:rsidRPr="004C1C2B">
              <w:rPr>
                <w:rFonts w:ascii="Times New Roman" w:eastAsia="Segoe UI" w:hAnsi="Times New Roman" w:cs="Times New Roman"/>
                <w:kern w:val="0"/>
                <w:sz w:val="24"/>
                <w:szCs w:val="24"/>
                <w:lang w:eastAsia="ru-RU"/>
                <w14:ligatures w14:val="none"/>
              </w:rPr>
              <w:t>фінансу-вання</w:t>
            </w:r>
            <w:proofErr w:type="spellEnd"/>
          </w:p>
          <w:p w14:paraId="21067F4C"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tc>
        <w:tc>
          <w:tcPr>
            <w:tcW w:w="1212" w:type="dxa"/>
            <w:shd w:val="clear" w:color="auto" w:fill="auto"/>
          </w:tcPr>
          <w:p w14:paraId="114E4CD2"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p w14:paraId="03E5CF56" w14:textId="79818DA3"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noProof/>
                <w:kern w:val="0"/>
                <w:sz w:val="24"/>
                <w:szCs w:val="24"/>
                <w:lang w:eastAsia="ru-RU"/>
                <w14:ligatures w14:val="none"/>
              </w:rPr>
              <mc:AlternateContent>
                <mc:Choice Requires="aink">
                  <w:drawing>
                    <wp:anchor distT="27000" distB="27000" distL="118620" distR="118980" simplePos="0" relativeHeight="251659264" behindDoc="0" locked="0" layoutInCell="1" allowOverlap="1" wp14:anchorId="0696E328" wp14:editId="5A0B2B1B">
                      <wp:simplePos x="0" y="0"/>
                      <wp:positionH relativeFrom="column">
                        <wp:posOffset>274830</wp:posOffset>
                      </wp:positionH>
                      <wp:positionV relativeFrom="paragraph">
                        <wp:posOffset>419430</wp:posOffset>
                      </wp:positionV>
                      <wp:extent cx="0" cy="0"/>
                      <wp:effectExtent l="0" t="0" r="0" b="0"/>
                      <wp:wrapNone/>
                      <wp:docPr id="1239895485" name="Рукописный ввод 1"/>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drawing/>
                </mc:Fallback>
              </mc:AlternateContent>
            </w:r>
            <w:r w:rsidRPr="004C1C2B">
              <w:rPr>
                <w:rFonts w:ascii="Times New Roman" w:eastAsia="Segoe UI" w:hAnsi="Times New Roman" w:cs="Times New Roman"/>
                <w:kern w:val="0"/>
                <w:sz w:val="24"/>
                <w:szCs w:val="24"/>
                <w:lang w:eastAsia="ru-RU"/>
                <w14:ligatures w14:val="none"/>
              </w:rPr>
              <w:t>-</w:t>
            </w:r>
          </w:p>
        </w:tc>
        <w:tc>
          <w:tcPr>
            <w:tcW w:w="1359" w:type="dxa"/>
            <w:shd w:val="clear" w:color="auto" w:fill="auto"/>
          </w:tcPr>
          <w:p w14:paraId="224FCED1"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p w14:paraId="6ABDE0B8"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114" w:type="dxa"/>
            <w:shd w:val="clear" w:color="auto" w:fill="auto"/>
          </w:tcPr>
          <w:p w14:paraId="1162E6E9"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p w14:paraId="1A4139FC"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134" w:type="dxa"/>
            <w:shd w:val="clear" w:color="auto" w:fill="auto"/>
          </w:tcPr>
          <w:p w14:paraId="535A3B02"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p w14:paraId="479699FC"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w:t>
            </w:r>
          </w:p>
        </w:tc>
        <w:tc>
          <w:tcPr>
            <w:tcW w:w="1305" w:type="dxa"/>
            <w:vMerge/>
          </w:tcPr>
          <w:p w14:paraId="779E45B7" w14:textId="77777777" w:rsidR="004C1C2B" w:rsidRPr="004C1C2B" w:rsidRDefault="004C1C2B" w:rsidP="004C1C2B">
            <w:pPr>
              <w:spacing w:after="0" w:line="240" w:lineRule="auto"/>
              <w:rPr>
                <w:rFonts w:ascii="Times New Roman" w:eastAsia="Segoe UI" w:hAnsi="Times New Roman" w:cs="Times New Roman"/>
                <w:spacing w:val="-10"/>
                <w:kern w:val="0"/>
                <w:sz w:val="24"/>
                <w:szCs w:val="24"/>
                <w:lang w:eastAsia="ru-RU"/>
                <w14:ligatures w14:val="none"/>
              </w:rPr>
            </w:pPr>
          </w:p>
        </w:tc>
      </w:tr>
      <w:tr w:rsidR="004C1C2B" w:rsidRPr="004C1C2B" w14:paraId="246E75CF" w14:textId="77777777" w:rsidTr="004C1C2B">
        <w:trPr>
          <w:trHeight w:val="723"/>
        </w:trPr>
        <w:tc>
          <w:tcPr>
            <w:tcW w:w="2127" w:type="dxa"/>
            <w:vMerge/>
          </w:tcPr>
          <w:p w14:paraId="3610EB65"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2967" w:type="dxa"/>
            <w:vMerge w:val="restart"/>
          </w:tcPr>
          <w:p w14:paraId="422363D9"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5.6. Організація надання освітніх послуг із професійної підготовки, перепідготовки та підвищення кваліфікації ветеранам війни</w:t>
            </w:r>
          </w:p>
        </w:tc>
        <w:tc>
          <w:tcPr>
            <w:tcW w:w="2278" w:type="dxa"/>
            <w:vMerge w:val="restart"/>
          </w:tcPr>
          <w:p w14:paraId="62BA53B9"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 xml:space="preserve">Департамент освіти і науки </w:t>
            </w:r>
            <w:proofErr w:type="spellStart"/>
            <w:r w:rsidRPr="004C1C2B">
              <w:rPr>
                <w:rFonts w:ascii="Times New Roman" w:eastAsia="Segoe UI" w:hAnsi="Times New Roman" w:cs="Times New Roman"/>
                <w:kern w:val="0"/>
                <w:sz w:val="24"/>
                <w:szCs w:val="24"/>
                <w:lang w:eastAsia="ru-RU"/>
                <w14:ligatures w14:val="none"/>
              </w:rPr>
              <w:t>облдержадмі-ністрації</w:t>
            </w:r>
            <w:proofErr w:type="spellEnd"/>
            <w:r w:rsidRPr="004C1C2B">
              <w:rPr>
                <w:rFonts w:ascii="Times New Roman" w:eastAsia="Segoe UI" w:hAnsi="Times New Roman" w:cs="Times New Roman"/>
                <w:kern w:val="0"/>
                <w:sz w:val="24"/>
                <w:szCs w:val="24"/>
                <w:lang w:eastAsia="ru-RU"/>
                <w14:ligatures w14:val="none"/>
              </w:rPr>
              <w:t xml:space="preserve">,  </w:t>
            </w:r>
            <w:r w:rsidRPr="004C1C2B">
              <w:rPr>
                <w:rFonts w:ascii="Times New Roman" w:eastAsia="Calibri" w:hAnsi="Times New Roman" w:cs="Times New Roman"/>
                <w:kern w:val="0"/>
                <w:sz w:val="24"/>
                <w:szCs w:val="24"/>
                <w:lang w:eastAsia="ru-RU"/>
                <w14:ligatures w14:val="none"/>
              </w:rPr>
              <w:t>Миколаївський обласний</w:t>
            </w:r>
            <w:r w:rsidRPr="004C1C2B">
              <w:rPr>
                <w:rFonts w:ascii="Times New Roman" w:eastAsia="Segoe UI" w:hAnsi="Times New Roman" w:cs="Times New Roman"/>
                <w:kern w:val="0"/>
                <w:sz w:val="24"/>
                <w:szCs w:val="24"/>
                <w:lang w:eastAsia="ru-RU"/>
                <w14:ligatures w14:val="none"/>
              </w:rPr>
              <w:t xml:space="preserve"> центр зайнятості (за узгодженням)</w:t>
            </w:r>
          </w:p>
        </w:tc>
        <w:tc>
          <w:tcPr>
            <w:tcW w:w="850" w:type="dxa"/>
            <w:vMerge w:val="restart"/>
          </w:tcPr>
          <w:p w14:paraId="212ABC85"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2024-2026</w:t>
            </w:r>
          </w:p>
          <w:p w14:paraId="7F8F0BC3"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роки</w:t>
            </w:r>
          </w:p>
        </w:tc>
        <w:tc>
          <w:tcPr>
            <w:tcW w:w="1560" w:type="dxa"/>
          </w:tcPr>
          <w:p w14:paraId="2DC322B0"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bCs/>
                <w:kern w:val="0"/>
                <w:sz w:val="24"/>
                <w:szCs w:val="24"/>
                <w:lang w:eastAsia="ru-RU"/>
                <w14:ligatures w14:val="none"/>
              </w:rPr>
              <w:t>Державний бюджет</w:t>
            </w:r>
          </w:p>
        </w:tc>
        <w:tc>
          <w:tcPr>
            <w:tcW w:w="4819" w:type="dxa"/>
            <w:gridSpan w:val="4"/>
            <w:vMerge w:val="restart"/>
            <w:shd w:val="clear" w:color="auto" w:fill="auto"/>
            <w:vAlign w:val="center"/>
          </w:tcPr>
          <w:p w14:paraId="321694AD"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Не потребує залучення коштів</w:t>
            </w:r>
          </w:p>
        </w:tc>
        <w:tc>
          <w:tcPr>
            <w:tcW w:w="1305" w:type="dxa"/>
            <w:vMerge w:val="restart"/>
          </w:tcPr>
          <w:p w14:paraId="2752896A" w14:textId="77777777" w:rsidR="004C1C2B" w:rsidRPr="004C1C2B" w:rsidRDefault="004C1C2B" w:rsidP="004C1C2B">
            <w:pPr>
              <w:spacing w:after="0" w:line="240" w:lineRule="auto"/>
              <w:rPr>
                <w:rFonts w:ascii="Times New Roman" w:eastAsia="Segoe UI" w:hAnsi="Times New Roman" w:cs="Times New Roman"/>
                <w:spacing w:val="-10"/>
                <w:kern w:val="0"/>
                <w:sz w:val="24"/>
                <w:szCs w:val="24"/>
                <w:lang w:eastAsia="ru-RU"/>
                <w14:ligatures w14:val="none"/>
              </w:rPr>
            </w:pPr>
            <w:r w:rsidRPr="004C1C2B">
              <w:rPr>
                <w:rFonts w:ascii="Times New Roman" w:eastAsia="Segoe UI" w:hAnsi="Times New Roman" w:cs="Times New Roman"/>
                <w:spacing w:val="-16"/>
                <w:kern w:val="0"/>
                <w:sz w:val="24"/>
                <w:szCs w:val="24"/>
                <w:lang w:eastAsia="ru-RU"/>
                <w14:ligatures w14:val="none"/>
              </w:rPr>
              <w:t>Охоплення освітніми послугами</w:t>
            </w:r>
            <w:r w:rsidRPr="004C1C2B">
              <w:rPr>
                <w:rFonts w:ascii="Times New Roman" w:eastAsia="Segoe UI" w:hAnsi="Times New Roman" w:cs="Times New Roman"/>
                <w:spacing w:val="-10"/>
                <w:kern w:val="0"/>
                <w:sz w:val="24"/>
                <w:szCs w:val="24"/>
                <w:lang w:eastAsia="ru-RU"/>
                <w14:ligatures w14:val="none"/>
              </w:rPr>
              <w:t xml:space="preserve"> ветеранів війни</w:t>
            </w:r>
          </w:p>
        </w:tc>
      </w:tr>
      <w:tr w:rsidR="004C1C2B" w:rsidRPr="004C1C2B" w14:paraId="38FDA745" w14:textId="77777777" w:rsidTr="004C1C2B">
        <w:trPr>
          <w:trHeight w:val="723"/>
        </w:trPr>
        <w:tc>
          <w:tcPr>
            <w:tcW w:w="2127" w:type="dxa"/>
            <w:vMerge/>
          </w:tcPr>
          <w:p w14:paraId="3CAA58EC"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2967" w:type="dxa"/>
            <w:vMerge/>
          </w:tcPr>
          <w:p w14:paraId="6E221D97"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2278" w:type="dxa"/>
            <w:vMerge/>
          </w:tcPr>
          <w:p w14:paraId="2DD60B1D"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850" w:type="dxa"/>
            <w:vMerge/>
          </w:tcPr>
          <w:p w14:paraId="077528B0"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1560" w:type="dxa"/>
          </w:tcPr>
          <w:p w14:paraId="34A6908D"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bCs/>
                <w:kern w:val="0"/>
                <w:sz w:val="24"/>
                <w:szCs w:val="24"/>
                <w:lang w:eastAsia="ru-RU"/>
                <w14:ligatures w14:val="none"/>
              </w:rPr>
              <w:t>Обласний бюджет</w:t>
            </w:r>
          </w:p>
        </w:tc>
        <w:tc>
          <w:tcPr>
            <w:tcW w:w="4819" w:type="dxa"/>
            <w:gridSpan w:val="4"/>
            <w:vMerge/>
            <w:shd w:val="clear" w:color="auto" w:fill="auto"/>
          </w:tcPr>
          <w:p w14:paraId="750435EE"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tc>
        <w:tc>
          <w:tcPr>
            <w:tcW w:w="1305" w:type="dxa"/>
            <w:vMerge/>
          </w:tcPr>
          <w:p w14:paraId="3D95DAF4"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ar-SA"/>
                <w14:ligatures w14:val="none"/>
              </w:rPr>
            </w:pPr>
          </w:p>
        </w:tc>
      </w:tr>
      <w:tr w:rsidR="004C1C2B" w:rsidRPr="004C1C2B" w14:paraId="7E83CC53" w14:textId="77777777" w:rsidTr="004C1C2B">
        <w:trPr>
          <w:trHeight w:val="723"/>
        </w:trPr>
        <w:tc>
          <w:tcPr>
            <w:tcW w:w="2127" w:type="dxa"/>
            <w:vMerge/>
          </w:tcPr>
          <w:p w14:paraId="7606D9BB"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2967" w:type="dxa"/>
            <w:vMerge/>
          </w:tcPr>
          <w:p w14:paraId="7FDBC8B3"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2278" w:type="dxa"/>
            <w:vMerge/>
          </w:tcPr>
          <w:p w14:paraId="2DAF7F47"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850" w:type="dxa"/>
            <w:vMerge/>
          </w:tcPr>
          <w:p w14:paraId="40B29132"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1560" w:type="dxa"/>
          </w:tcPr>
          <w:p w14:paraId="1D79132B"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Інші місцеві бюджети</w:t>
            </w:r>
          </w:p>
          <w:p w14:paraId="48E11098"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tc>
        <w:tc>
          <w:tcPr>
            <w:tcW w:w="4819" w:type="dxa"/>
            <w:gridSpan w:val="4"/>
            <w:vMerge/>
            <w:shd w:val="clear" w:color="auto" w:fill="auto"/>
          </w:tcPr>
          <w:p w14:paraId="7D4664FE"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tc>
        <w:tc>
          <w:tcPr>
            <w:tcW w:w="1305" w:type="dxa"/>
            <w:vMerge/>
          </w:tcPr>
          <w:p w14:paraId="109D52F2"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ar-SA"/>
                <w14:ligatures w14:val="none"/>
              </w:rPr>
            </w:pPr>
          </w:p>
        </w:tc>
      </w:tr>
      <w:tr w:rsidR="004C1C2B" w:rsidRPr="004C1C2B" w14:paraId="20477388" w14:textId="77777777" w:rsidTr="004C1C2B">
        <w:trPr>
          <w:trHeight w:val="780"/>
        </w:trPr>
        <w:tc>
          <w:tcPr>
            <w:tcW w:w="2127" w:type="dxa"/>
            <w:vMerge/>
          </w:tcPr>
          <w:p w14:paraId="2142981F"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2967" w:type="dxa"/>
            <w:vMerge/>
          </w:tcPr>
          <w:p w14:paraId="12D29C6E"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2278" w:type="dxa"/>
            <w:vMerge/>
          </w:tcPr>
          <w:p w14:paraId="34C7E028" w14:textId="77777777" w:rsidR="004C1C2B" w:rsidRPr="004C1C2B" w:rsidRDefault="004C1C2B" w:rsidP="004C1C2B">
            <w:pPr>
              <w:spacing w:after="0" w:line="240" w:lineRule="auto"/>
              <w:jc w:val="both"/>
              <w:rPr>
                <w:rFonts w:ascii="Times New Roman" w:eastAsia="Segoe UI" w:hAnsi="Times New Roman" w:cs="Times New Roman"/>
                <w:kern w:val="0"/>
                <w:sz w:val="24"/>
                <w:szCs w:val="24"/>
                <w:lang w:eastAsia="ru-RU"/>
                <w14:ligatures w14:val="none"/>
              </w:rPr>
            </w:pPr>
          </w:p>
        </w:tc>
        <w:tc>
          <w:tcPr>
            <w:tcW w:w="850" w:type="dxa"/>
            <w:vMerge/>
          </w:tcPr>
          <w:p w14:paraId="72EF4136" w14:textId="77777777" w:rsidR="004C1C2B" w:rsidRPr="004C1C2B" w:rsidRDefault="004C1C2B" w:rsidP="004C1C2B">
            <w:pPr>
              <w:spacing w:after="0" w:line="240" w:lineRule="auto"/>
              <w:rPr>
                <w:rFonts w:ascii="Times New Roman" w:eastAsia="Segoe UI" w:hAnsi="Times New Roman" w:cs="Times New Roman"/>
                <w:kern w:val="0"/>
                <w:sz w:val="24"/>
                <w:szCs w:val="24"/>
                <w:lang w:eastAsia="ru-RU"/>
                <w14:ligatures w14:val="none"/>
              </w:rPr>
            </w:pPr>
          </w:p>
        </w:tc>
        <w:tc>
          <w:tcPr>
            <w:tcW w:w="1560" w:type="dxa"/>
          </w:tcPr>
          <w:p w14:paraId="5FA596EC"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Інші</w:t>
            </w:r>
          </w:p>
          <w:p w14:paraId="6E9BC18F"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r w:rsidRPr="004C1C2B">
              <w:rPr>
                <w:rFonts w:ascii="Times New Roman" w:eastAsia="Segoe UI" w:hAnsi="Times New Roman" w:cs="Times New Roman"/>
                <w:kern w:val="0"/>
                <w:sz w:val="24"/>
                <w:szCs w:val="24"/>
                <w:lang w:eastAsia="ru-RU"/>
                <w14:ligatures w14:val="none"/>
              </w:rPr>
              <w:t>джерела</w:t>
            </w:r>
          </w:p>
          <w:p w14:paraId="685D8561"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roofErr w:type="spellStart"/>
            <w:r w:rsidRPr="004C1C2B">
              <w:rPr>
                <w:rFonts w:ascii="Times New Roman" w:eastAsia="Segoe UI" w:hAnsi="Times New Roman" w:cs="Times New Roman"/>
                <w:kern w:val="0"/>
                <w:sz w:val="24"/>
                <w:szCs w:val="24"/>
                <w:lang w:eastAsia="ru-RU"/>
                <w14:ligatures w14:val="none"/>
              </w:rPr>
              <w:t>фінансу-вання</w:t>
            </w:r>
            <w:proofErr w:type="spellEnd"/>
          </w:p>
          <w:p w14:paraId="66D2D2F2" w14:textId="77777777" w:rsidR="004C1C2B" w:rsidRPr="004C1C2B" w:rsidRDefault="004C1C2B" w:rsidP="004C1C2B">
            <w:pPr>
              <w:spacing w:after="0" w:line="240" w:lineRule="auto"/>
              <w:jc w:val="center"/>
              <w:rPr>
                <w:rFonts w:ascii="Times New Roman" w:eastAsia="Segoe UI" w:hAnsi="Times New Roman" w:cs="Times New Roman"/>
                <w:bCs/>
                <w:kern w:val="0"/>
                <w:sz w:val="24"/>
                <w:szCs w:val="24"/>
                <w:lang w:eastAsia="ru-RU"/>
                <w14:ligatures w14:val="none"/>
              </w:rPr>
            </w:pPr>
          </w:p>
        </w:tc>
        <w:tc>
          <w:tcPr>
            <w:tcW w:w="4819" w:type="dxa"/>
            <w:gridSpan w:val="4"/>
            <w:vMerge/>
            <w:shd w:val="clear" w:color="auto" w:fill="auto"/>
          </w:tcPr>
          <w:p w14:paraId="40F37FA8"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ru-RU"/>
                <w14:ligatures w14:val="none"/>
              </w:rPr>
            </w:pPr>
          </w:p>
        </w:tc>
        <w:tc>
          <w:tcPr>
            <w:tcW w:w="1305" w:type="dxa"/>
            <w:vMerge/>
          </w:tcPr>
          <w:p w14:paraId="58751F87" w14:textId="77777777" w:rsidR="004C1C2B" w:rsidRPr="004C1C2B" w:rsidRDefault="004C1C2B" w:rsidP="004C1C2B">
            <w:pPr>
              <w:spacing w:after="0" w:line="240" w:lineRule="auto"/>
              <w:jc w:val="center"/>
              <w:rPr>
                <w:rFonts w:ascii="Times New Roman" w:eastAsia="Segoe UI" w:hAnsi="Times New Roman" w:cs="Times New Roman"/>
                <w:kern w:val="0"/>
                <w:sz w:val="24"/>
                <w:szCs w:val="24"/>
                <w:lang w:eastAsia="ar-SA"/>
                <w14:ligatures w14:val="none"/>
              </w:rPr>
            </w:pPr>
          </w:p>
        </w:tc>
      </w:tr>
    </w:tbl>
    <w:p w14:paraId="796C2722" w14:textId="77777777" w:rsidR="004C1C2B" w:rsidRDefault="004C1C2B"/>
    <w:sectPr w:rsidR="004C1C2B" w:rsidSect="004C1C2B">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2B"/>
    <w:rsid w:val="004C1C2B"/>
    <w:rsid w:val="006A10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48A613"/>
  <w15:chartTrackingRefBased/>
  <w15:docId w15:val="{8AF1E395-E83E-4CA5-AC4A-853FBFDF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ustomXml" Target="ink/ink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5" Type="http://schemas.openxmlformats.org/officeDocument/2006/relationships/image" Target="media/image1.png"/><Relationship Id="rId4" Type="http://schemas.openxmlformats.org/officeDocument/2006/relationships/customXml" Target="ink/ink1.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14T07:16:17.099"/>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0,'4'0,"0"0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14T07:16:04.570"/>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14T07:16:02.489"/>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3111</Words>
  <Characters>1774</Characters>
  <Application>Microsoft Office Word</Application>
  <DocSecurity>0</DocSecurity>
  <Lines>14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2023-11-30T11:57:00Z</dcterms:created>
  <dcterms:modified xsi:type="dcterms:W3CDTF">2023-11-30T11:58:00Z</dcterms:modified>
</cp:coreProperties>
</file>